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65E" w:rsidRDefault="0001065E">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Masthead"/>
      </w:tblPr>
      <w:tblGrid>
        <w:gridCol w:w="7660"/>
        <w:gridCol w:w="71"/>
        <w:gridCol w:w="3789"/>
      </w:tblGrid>
      <w:tr w:rsidR="0001065E">
        <w:trPr>
          <w:cantSplit/>
          <w:trHeight w:hRule="exact" w:val="5458"/>
          <w:jc w:val="center"/>
        </w:trPr>
        <w:tc>
          <w:tcPr>
            <w:tcW w:w="7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vAlign w:val="bottom"/>
          </w:tcPr>
          <w:p w:rsidR="0001065E" w:rsidRDefault="00AD32BB">
            <w:pPr>
              <w:pStyle w:val="NoSpacing"/>
            </w:pPr>
            <w:r>
              <w:drawing>
                <wp:inline distT="0" distB="0" distL="0" distR="0" wp14:anchorId="78A0374E" wp14:editId="12DB5AE5">
                  <wp:extent cx="4320540" cy="3258820"/>
                  <wp:effectExtent l="0" t="0" r="3810" b="0"/>
                  <wp:docPr id="2" name="Picture 2" descr="https://www.griffith.edu.au/__data/assets/image/0003/512085/workshops-training-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griffith.edu.au/__data/assets/image/0003/512085/workshops-training-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540" cy="3258820"/>
                          </a:xfrm>
                          <a:prstGeom prst="rect">
                            <a:avLst/>
                          </a:prstGeom>
                          <a:noFill/>
                          <a:ln>
                            <a:noFill/>
                          </a:ln>
                        </pic:spPr>
                      </pic:pic>
                    </a:graphicData>
                  </a:graphic>
                </wp:inline>
              </w:drawing>
            </w:r>
          </w:p>
        </w:tc>
        <w:tc>
          <w:tcPr>
            <w:tcW w:w="71" w:type="dxa"/>
            <w:tcBorders>
              <w:left w:val="single" w:sz="4" w:space="0" w:color="FFFFFF" w:themeColor="background1"/>
              <w:right w:val="single" w:sz="4" w:space="0" w:color="FFFFFF" w:themeColor="background1"/>
            </w:tcBorders>
            <w:tcMar>
              <w:left w:w="0" w:type="dxa"/>
              <w:right w:w="0" w:type="dxa"/>
            </w:tcMar>
          </w:tcPr>
          <w:p w:rsidR="0001065E" w:rsidRDefault="0001065E">
            <w:pPr>
              <w:pStyle w:val="NoSpacing"/>
            </w:pPr>
          </w:p>
        </w:tc>
        <w:tc>
          <w:tcPr>
            <w:tcW w:w="3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5C0B" w:themeFill="accent1"/>
          </w:tcPr>
          <w:tbl>
            <w:tblPr>
              <w:tblW w:w="5000" w:type="pct"/>
              <w:tblLayout w:type="fixed"/>
              <w:tblLook w:val="04A0" w:firstRow="1" w:lastRow="0" w:firstColumn="1" w:lastColumn="0" w:noHBand="0" w:noVBand="1"/>
            </w:tblPr>
            <w:tblGrid>
              <w:gridCol w:w="3779"/>
            </w:tblGrid>
            <w:tr w:rsidR="0001065E">
              <w:tc>
                <w:tcPr>
                  <w:tcW w:w="5000" w:type="pct"/>
                </w:tcPr>
                <w:p w:rsidR="0001065E" w:rsidRDefault="00673D52">
                  <w:pPr>
                    <w:pStyle w:val="Title"/>
                  </w:pPr>
                  <w:sdt>
                    <w:sdtPr>
                      <w:alias w:val="Title"/>
                      <w:tag w:val="Title"/>
                      <w:id w:val="-627160405"/>
                      <w:dataBinding w:prefixMappings="xmlns:ns0='http://purl.org/dc/elements/1.1/' xmlns:ns1='http://schemas.openxmlformats.org/package/2006/metadata/core-properties' " w:xpath="/ns1:coreProperties[1]/ns0:subject[1]" w:storeItemID="{6C3C8BC8-F283-45AE-878A-BAB7291924A1}"/>
                      <w:text/>
                    </w:sdtPr>
                    <w:sdtEndPr/>
                    <w:sdtContent>
                      <w:r w:rsidR="00C33B23">
                        <w:t>BKBC</w:t>
                      </w:r>
                      <w:r w:rsidR="007D5C32">
                        <w:t xml:space="preserve">     BI</w:t>
                      </w:r>
                      <w:r w:rsidR="00C33B23">
                        <w:t xml:space="preserve"> Training Workshop</w:t>
                      </w:r>
                    </w:sdtContent>
                  </w:sdt>
                </w:p>
                <w:sdt>
                  <w:sdtPr>
                    <w:alias w:val="Subtitle"/>
                    <w:tag w:val="Subtitle"/>
                    <w:id w:val="-1656985340"/>
                    <w:showingPlcHdr/>
                    <w:dataBinding w:prefixMappings="xmlns:ns0='http://purl.org/dc/elements/1.1/' xmlns:ns1='http://schemas.openxmlformats.org/package/2006/metadata/core-properties' " w:xpath="/ns1:coreProperties[1]/ns1:contentStatus[1]" w:storeItemID="{6C3C8BC8-F283-45AE-878A-BAB7291924A1}"/>
                    <w:text/>
                  </w:sdtPr>
                  <w:sdtEndPr/>
                  <w:sdtContent>
                    <w:p w:rsidR="0001065E" w:rsidRDefault="00AD32BB" w:rsidP="00AD32BB">
                      <w:pPr>
                        <w:pStyle w:val="Subtitle"/>
                      </w:pPr>
                      <w:r>
                        <w:t xml:space="preserve">     </w:t>
                      </w:r>
                    </w:p>
                  </w:sdtContent>
                </w:sdt>
              </w:tc>
            </w:tr>
            <w:tr w:rsidR="0001065E">
              <w:trPr>
                <w:trHeight w:val="3312"/>
              </w:trPr>
              <w:tc>
                <w:tcPr>
                  <w:tcW w:w="5000" w:type="pct"/>
                  <w:vAlign w:val="bottom"/>
                </w:tcPr>
                <w:p w:rsidR="0001065E" w:rsidRDefault="00673D52">
                  <w:pPr>
                    <w:pStyle w:val="Subtitle"/>
                  </w:pPr>
                  <w:sdt>
                    <w:sdtPr>
                      <w:alias w:val="Issue Date"/>
                      <w:tag w:val="Issue Date"/>
                      <w:id w:val="-191461034"/>
                      <w:temporary/>
                      <w:showingPlcHdr/>
                    </w:sdtPr>
                    <w:sdtEndPr/>
                    <w:sdtContent>
                      <w:r w:rsidR="00797CD0">
                        <w:t>Issue Date</w:t>
                      </w:r>
                    </w:sdtContent>
                  </w:sdt>
                </w:p>
              </w:tc>
            </w:tr>
          </w:tbl>
          <w:p w:rsidR="0001065E" w:rsidRDefault="0001065E">
            <w:pPr>
              <w:pStyle w:val="Subtitle"/>
            </w:pPr>
          </w:p>
        </w:tc>
      </w:tr>
      <w:tr w:rsidR="0001065E">
        <w:trPr>
          <w:cantSplit/>
          <w:trHeight w:hRule="exact" w:val="72"/>
          <w:jc w:val="center"/>
        </w:trPr>
        <w:tc>
          <w:tcPr>
            <w:tcW w:w="7660" w:type="dxa"/>
            <w:tcBorders>
              <w:top w:val="single" w:sz="4" w:space="0" w:color="FFFFFF" w:themeColor="background1"/>
            </w:tcBorders>
          </w:tcPr>
          <w:p w:rsidR="0001065E" w:rsidRDefault="0001065E">
            <w:pPr>
              <w:pStyle w:val="NoSpacing"/>
            </w:pPr>
          </w:p>
        </w:tc>
        <w:tc>
          <w:tcPr>
            <w:tcW w:w="71" w:type="dxa"/>
          </w:tcPr>
          <w:p w:rsidR="0001065E" w:rsidRDefault="0001065E">
            <w:pPr>
              <w:pStyle w:val="NoSpacing"/>
            </w:pPr>
          </w:p>
        </w:tc>
        <w:tc>
          <w:tcPr>
            <w:tcW w:w="3789" w:type="dxa"/>
            <w:tcBorders>
              <w:top w:val="single" w:sz="4" w:space="0" w:color="FFFFFF" w:themeColor="background1"/>
            </w:tcBorders>
          </w:tcPr>
          <w:p w:rsidR="0001065E" w:rsidRDefault="0001065E">
            <w:pPr>
              <w:pStyle w:val="NoSpacing"/>
            </w:pPr>
          </w:p>
        </w:tc>
      </w:tr>
      <w:tr w:rsidR="0001065E">
        <w:trPr>
          <w:cantSplit/>
          <w:trHeight w:val="360"/>
          <w:jc w:val="center"/>
        </w:trPr>
        <w:tc>
          <w:tcPr>
            <w:tcW w:w="7660" w:type="dxa"/>
            <w:shd w:val="clear" w:color="auto" w:fill="FFA830" w:themeFill="accent2"/>
            <w:tcMar>
              <w:left w:w="0" w:type="dxa"/>
              <w:right w:w="115" w:type="dxa"/>
            </w:tcMar>
            <w:vAlign w:val="center"/>
          </w:tcPr>
          <w:p w:rsidR="0001065E" w:rsidRDefault="00AD32BB" w:rsidP="00AD32BB">
            <w:pPr>
              <w:pStyle w:val="Heading4"/>
              <w:outlineLvl w:val="3"/>
            </w:pPr>
            <w:r>
              <w:t>BKBC training workshop</w:t>
            </w:r>
          </w:p>
        </w:tc>
        <w:tc>
          <w:tcPr>
            <w:tcW w:w="71" w:type="dxa"/>
            <w:tcMar>
              <w:left w:w="0" w:type="dxa"/>
              <w:right w:w="0" w:type="dxa"/>
            </w:tcMar>
            <w:vAlign w:val="center"/>
          </w:tcPr>
          <w:p w:rsidR="0001065E" w:rsidRDefault="0001065E">
            <w:pPr>
              <w:pStyle w:val="NoSpacing"/>
            </w:pPr>
          </w:p>
        </w:tc>
        <w:tc>
          <w:tcPr>
            <w:tcW w:w="3789" w:type="dxa"/>
            <w:shd w:val="clear" w:color="auto" w:fill="404040" w:themeFill="text1" w:themeFillTint="BF"/>
            <w:tcMar>
              <w:left w:w="0" w:type="dxa"/>
              <w:right w:w="115" w:type="dxa"/>
            </w:tcMar>
            <w:vAlign w:val="center"/>
          </w:tcPr>
          <w:p w:rsidR="0001065E" w:rsidRDefault="00E508B3" w:rsidP="00AD32BB">
            <w:pPr>
              <w:pStyle w:val="Heading4"/>
              <w:ind w:left="0"/>
              <w:outlineLvl w:val="3"/>
            </w:pPr>
            <w:r>
              <w:t>iSSUE #1</w:t>
            </w:r>
          </w:p>
        </w:tc>
      </w:tr>
    </w:tbl>
    <w:p w:rsidR="0001065E" w:rsidRDefault="00D055F1">
      <w:pPr>
        <w:sectPr w:rsidR="0001065E">
          <w:headerReference w:type="default" r:id="rId10"/>
          <w:headerReference w:type="first" r:id="rId11"/>
          <w:pgSz w:w="12240" w:h="15840" w:code="1"/>
          <w:pgMar w:top="720" w:right="576" w:bottom="720" w:left="576" w:header="360" w:footer="720" w:gutter="0"/>
          <w:cols w:space="720"/>
          <w:titlePg/>
          <w:docGrid w:linePitch="360"/>
        </w:sectPr>
      </w:pPr>
      <w:r>
        <w:rPr>
          <w:noProof/>
        </w:rPr>
        <mc:AlternateContent>
          <mc:Choice Requires="wps">
            <w:drawing>
              <wp:anchor distT="0" distB="0" distL="114300" distR="114300" simplePos="0" relativeHeight="251657216" behindDoc="0" locked="0" layoutInCell="0" allowOverlap="1" wp14:anchorId="63AAE40C" wp14:editId="2DFB9240">
                <wp:simplePos x="0" y="0"/>
                <wp:positionH relativeFrom="margin">
                  <wp:posOffset>-3175</wp:posOffset>
                </wp:positionH>
                <wp:positionV relativeFrom="page">
                  <wp:posOffset>4286885</wp:posOffset>
                </wp:positionV>
                <wp:extent cx="4550410" cy="1059815"/>
                <wp:effectExtent l="0" t="0" r="2540" b="6985"/>
                <wp:wrapSquare wrapText="bothSides"/>
                <wp:docPr id="5" name="Text Box 5"/>
                <wp:cNvGraphicFramePr/>
                <a:graphic xmlns:a="http://schemas.openxmlformats.org/drawingml/2006/main">
                  <a:graphicData uri="http://schemas.microsoft.com/office/word/2010/wordprocessingShape">
                    <wps:wsp>
                      <wps:cNvSpPr txBox="1"/>
                      <wps:spPr>
                        <a:xfrm>
                          <a:off x="0" y="0"/>
                          <a:ext cx="4550410" cy="1059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29F8" w:rsidRDefault="00BA29F8" w:rsidP="00D055F1">
                            <w:pPr>
                              <w:pStyle w:val="Heading1"/>
                            </w:pPr>
                            <w:r>
                              <w:t>Sunday BI Workshops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AE40C" id="_x0000_t202" coordsize="21600,21600" o:spt="202" path="m,l,21600r21600,l21600,xe">
                <v:stroke joinstyle="miter"/>
                <v:path gradientshapeok="t" o:connecttype="rect"/>
              </v:shapetype>
              <v:shape id="Text Box 5" o:spid="_x0000_s1026" type="#_x0000_t202" style="position:absolute;margin-left:-.25pt;margin-top:337.55pt;width:358.3pt;height:83.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" o:allowincell="f" filled="f" stroked="f" strokeweight=".5pt">
                <v:textbox inset="0,0,0,0">
                  <w:txbxContent>
                    <w:p w:rsidR="00BA29F8" w:rsidRDefault="00BA29F8" w:rsidP="00D055F1">
                      <w:pPr>
                        <w:pStyle w:val="Heading1"/>
                      </w:pPr>
                      <w:r>
                        <w:t>Sunday BI Workshops</w:t>
                      </w:r>
                    </w:p>
                  </w:txbxContent>
                </v:textbox>
                <w10:wrap type="square" anchorx="margin" anchory="page"/>
              </v:shape>
            </w:pict>
          </mc:Fallback>
        </mc:AlternateContent>
      </w:r>
    </w:p>
    <w:p w:rsidR="00D055F1" w:rsidRPr="007A3953" w:rsidRDefault="00AD32BB" w:rsidP="00AD32BB">
      <w:pPr>
        <w:rPr>
          <w:sz w:val="24"/>
          <w:szCs w:val="24"/>
          <w:lang w:val="en-CA"/>
        </w:rPr>
      </w:pPr>
      <w:proofErr w:type="spellStart"/>
      <w:r w:rsidRPr="007A3953">
        <w:rPr>
          <w:sz w:val="24"/>
          <w:szCs w:val="24"/>
        </w:rPr>
        <w:t>Behaviour</w:t>
      </w:r>
      <w:proofErr w:type="spellEnd"/>
      <w:r w:rsidRPr="007A3953">
        <w:rPr>
          <w:sz w:val="24"/>
          <w:szCs w:val="24"/>
        </w:rPr>
        <w:t xml:space="preserve"> Interventionists have a challenging yet rewarding job working one-on-one and </w:t>
      </w:r>
      <w:r w:rsidRPr="007A3953">
        <w:rPr>
          <w:sz w:val="24"/>
          <w:szCs w:val="24"/>
          <w:lang w:val="en-CA"/>
        </w:rPr>
        <w:t>as a group with Behaviour Consultants and Behaviour Analysts with children diagnosed with Autism Spectrum Disorder (ASD). To assist BIs with this challenging roll, Bridge Kids offers workshops to all new and existing B</w:t>
      </w:r>
      <w:r w:rsidR="00D055F1" w:rsidRPr="007A3953">
        <w:rPr>
          <w:sz w:val="24"/>
          <w:szCs w:val="24"/>
          <w:lang w:val="en-CA"/>
        </w:rPr>
        <w:t>ehaviour Interventionists (B</w:t>
      </w:r>
      <w:r w:rsidRPr="007A3953">
        <w:rPr>
          <w:sz w:val="24"/>
          <w:szCs w:val="24"/>
          <w:lang w:val="en-CA"/>
        </w:rPr>
        <w:t>Is</w:t>
      </w:r>
      <w:r w:rsidR="00D055F1" w:rsidRPr="007A3953">
        <w:rPr>
          <w:sz w:val="24"/>
          <w:szCs w:val="24"/>
          <w:lang w:val="en-CA"/>
        </w:rPr>
        <w:t>)</w:t>
      </w:r>
      <w:r w:rsidRPr="007A3953">
        <w:rPr>
          <w:sz w:val="24"/>
          <w:szCs w:val="24"/>
          <w:lang w:val="en-CA"/>
        </w:rPr>
        <w:t xml:space="preserve">.  </w:t>
      </w:r>
    </w:p>
    <w:p w:rsidR="00AD32BB" w:rsidRPr="007A3953" w:rsidRDefault="00AD32BB" w:rsidP="00AD32BB">
      <w:pPr>
        <w:rPr>
          <w:sz w:val="24"/>
          <w:szCs w:val="24"/>
          <w:lang w:val="en-CA"/>
        </w:rPr>
      </w:pPr>
      <w:r w:rsidRPr="007A3953">
        <w:rPr>
          <w:color w:val="E28200" w:themeColor="accent2" w:themeShade="BF"/>
          <w:sz w:val="24"/>
          <w:szCs w:val="24"/>
          <w:lang w:val="en-CA"/>
        </w:rPr>
        <w:t>WORKSHOPS ARE MANDATORY</w:t>
      </w:r>
    </w:p>
    <w:p w:rsidR="00D055F1" w:rsidRPr="007A3953" w:rsidRDefault="00D055F1" w:rsidP="00D055F1">
      <w:pPr>
        <w:rPr>
          <w:sz w:val="24"/>
          <w:szCs w:val="24"/>
          <w:lang w:val="en-CA"/>
        </w:rPr>
      </w:pPr>
      <w:r w:rsidRPr="007A3953">
        <w:rPr>
          <w:sz w:val="24"/>
          <w:szCs w:val="24"/>
          <w:lang w:val="en-CA"/>
        </w:rPr>
        <w:t>A</w:t>
      </w:r>
      <w:r w:rsidR="00AD32BB" w:rsidRPr="007A3953">
        <w:rPr>
          <w:sz w:val="24"/>
          <w:szCs w:val="24"/>
          <w:lang w:val="en-CA"/>
        </w:rPr>
        <w:t xml:space="preserve">ll new BIs must attend one mandatory unpaid training workshop that covers a vast amount of information about the occupation. </w:t>
      </w:r>
      <w:r w:rsidRPr="007A3953">
        <w:rPr>
          <w:sz w:val="24"/>
          <w:szCs w:val="24"/>
          <w:lang w:val="en-CA"/>
        </w:rPr>
        <w:t>A</w:t>
      </w:r>
      <w:r w:rsidR="00AD32BB" w:rsidRPr="007A3953">
        <w:rPr>
          <w:sz w:val="24"/>
          <w:szCs w:val="24"/>
          <w:lang w:val="en-CA"/>
        </w:rPr>
        <w:t xml:space="preserve">fter the first training session </w:t>
      </w:r>
      <w:r w:rsidR="006C040B">
        <w:rPr>
          <w:sz w:val="24"/>
          <w:szCs w:val="24"/>
          <w:lang w:val="en-CA"/>
        </w:rPr>
        <w:t xml:space="preserve">BKBC </w:t>
      </w:r>
      <w:r w:rsidR="00AD32BB" w:rsidRPr="007A3953">
        <w:rPr>
          <w:sz w:val="24"/>
          <w:szCs w:val="24"/>
          <w:lang w:val="en-CA"/>
        </w:rPr>
        <w:t>BIs will receive free on-going monthly training with a compensation</w:t>
      </w:r>
      <w:r w:rsidR="00C33B23" w:rsidRPr="007A3953">
        <w:rPr>
          <w:sz w:val="24"/>
          <w:szCs w:val="24"/>
          <w:lang w:val="en-CA"/>
        </w:rPr>
        <w:t xml:space="preserve"> of</w:t>
      </w:r>
      <w:r w:rsidR="00EA62E5" w:rsidRPr="007A3953">
        <w:rPr>
          <w:sz w:val="24"/>
          <w:szCs w:val="24"/>
          <w:lang w:val="en-CA"/>
        </w:rPr>
        <w:t xml:space="preserve"> $3</w:t>
      </w:r>
      <w:r w:rsidR="00AD32BB" w:rsidRPr="007A3953">
        <w:rPr>
          <w:sz w:val="24"/>
          <w:szCs w:val="24"/>
          <w:lang w:val="en-CA"/>
        </w:rPr>
        <w:t xml:space="preserve">0 per </w:t>
      </w:r>
      <w:r w:rsidRPr="007A3953">
        <w:rPr>
          <w:sz w:val="24"/>
          <w:szCs w:val="24"/>
          <w:lang w:val="en-CA"/>
        </w:rPr>
        <w:t>workshop</w:t>
      </w:r>
      <w:r w:rsidR="00AD32BB" w:rsidRPr="007A3953">
        <w:rPr>
          <w:sz w:val="24"/>
          <w:szCs w:val="24"/>
          <w:lang w:val="en-CA"/>
        </w:rPr>
        <w:t xml:space="preserve">. </w:t>
      </w:r>
      <w:r w:rsidR="006C040B">
        <w:rPr>
          <w:sz w:val="24"/>
          <w:szCs w:val="24"/>
          <w:lang w:val="en-CA"/>
        </w:rPr>
        <w:t xml:space="preserve">Cost for </w:t>
      </w:r>
      <w:r w:rsidR="00CB7A6B">
        <w:rPr>
          <w:sz w:val="24"/>
          <w:szCs w:val="24"/>
          <w:lang w:val="en-CA"/>
        </w:rPr>
        <w:t xml:space="preserve">non BKBC BIs, parents, </w:t>
      </w:r>
      <w:r w:rsidR="006C040B">
        <w:rPr>
          <w:sz w:val="24"/>
          <w:szCs w:val="24"/>
          <w:lang w:val="en-CA"/>
        </w:rPr>
        <w:t xml:space="preserve">para-pros and students is $10 per workshop. </w:t>
      </w:r>
      <w:r w:rsidR="00C33B23" w:rsidRPr="007A3953">
        <w:rPr>
          <w:sz w:val="24"/>
          <w:szCs w:val="24"/>
          <w:lang w:val="en-CA"/>
        </w:rPr>
        <w:t>E</w:t>
      </w:r>
      <w:r w:rsidR="00AD32BB" w:rsidRPr="007A3953">
        <w:rPr>
          <w:sz w:val="24"/>
          <w:szCs w:val="24"/>
          <w:lang w:val="en-CA"/>
        </w:rPr>
        <w:t>very workshop will be led by</w:t>
      </w:r>
      <w:r w:rsidR="006C040B">
        <w:rPr>
          <w:sz w:val="24"/>
          <w:szCs w:val="24"/>
          <w:lang w:val="en-CA"/>
        </w:rPr>
        <w:t xml:space="preserve"> BKBC</w:t>
      </w:r>
      <w:r w:rsidR="00AD32BB" w:rsidRPr="007A3953">
        <w:rPr>
          <w:sz w:val="24"/>
          <w:szCs w:val="24"/>
          <w:lang w:val="en-CA"/>
        </w:rPr>
        <w:t xml:space="preserve"> behaviour consultants who volunteer their time to teach the workshops. </w:t>
      </w:r>
    </w:p>
    <w:p w:rsidR="00D055F1" w:rsidRPr="007A3953" w:rsidRDefault="00D055F1" w:rsidP="00D055F1">
      <w:pPr>
        <w:rPr>
          <w:color w:val="E28200" w:themeColor="accent2" w:themeShade="BF"/>
          <w:sz w:val="24"/>
          <w:szCs w:val="24"/>
          <w:lang w:val="en-CA"/>
        </w:rPr>
      </w:pPr>
      <w:r w:rsidRPr="007A3953">
        <w:rPr>
          <w:color w:val="E28200" w:themeColor="accent2" w:themeShade="BF"/>
          <w:sz w:val="24"/>
          <w:szCs w:val="24"/>
          <w:lang w:val="en-CA"/>
        </w:rPr>
        <w:t>SUNDAY WORKSHOP</w:t>
      </w:r>
    </w:p>
    <w:p w:rsidR="00D055F1" w:rsidRPr="007A3953" w:rsidRDefault="00D055F1" w:rsidP="00D055F1">
      <w:pPr>
        <w:rPr>
          <w:sz w:val="24"/>
          <w:szCs w:val="24"/>
          <w:lang w:val="en-CA"/>
        </w:rPr>
      </w:pPr>
      <w:r w:rsidRPr="007A3953">
        <w:rPr>
          <w:sz w:val="24"/>
          <w:szCs w:val="24"/>
          <w:lang w:val="en-CA"/>
        </w:rPr>
        <w:t>These workshops will be held on a Sunday of each month</w:t>
      </w:r>
      <w:r w:rsidR="00EA62E5" w:rsidRPr="007A3953">
        <w:rPr>
          <w:sz w:val="24"/>
          <w:szCs w:val="24"/>
          <w:lang w:val="en-CA"/>
        </w:rPr>
        <w:t xml:space="preserve"> from 1:30-5:30 pm</w:t>
      </w:r>
      <w:r w:rsidRPr="007A3953">
        <w:rPr>
          <w:sz w:val="24"/>
          <w:szCs w:val="24"/>
          <w:lang w:val="en-CA"/>
        </w:rPr>
        <w:t>. These workshops are to help all BI’s stay informed with current development in teaching metho</w:t>
      </w:r>
      <w:r w:rsidR="00EA62E5" w:rsidRPr="007A3953">
        <w:rPr>
          <w:sz w:val="24"/>
          <w:szCs w:val="24"/>
          <w:lang w:val="en-CA"/>
        </w:rPr>
        <w:t>ds, share own insight and get to know each other.</w:t>
      </w:r>
    </w:p>
    <w:p w:rsidR="00EA62E5" w:rsidRPr="007A3953" w:rsidRDefault="00EA62E5" w:rsidP="00EA62E5">
      <w:pPr>
        <w:rPr>
          <w:color w:val="E28200" w:themeColor="accent2" w:themeShade="BF"/>
          <w:sz w:val="24"/>
          <w:szCs w:val="24"/>
          <w:lang w:val="en-CA"/>
        </w:rPr>
      </w:pPr>
      <w:r w:rsidRPr="007A3953">
        <w:rPr>
          <w:color w:val="E28200" w:themeColor="accent2" w:themeShade="BF"/>
          <w:sz w:val="24"/>
          <w:szCs w:val="24"/>
          <w:lang w:val="en-CA"/>
        </w:rPr>
        <w:t>EARN HOURS FOR RBT</w:t>
      </w:r>
    </w:p>
    <w:p w:rsidR="00EA62E5" w:rsidRPr="007A3953" w:rsidRDefault="00D055F1" w:rsidP="00EA62E5">
      <w:pPr>
        <w:rPr>
          <w:sz w:val="24"/>
          <w:szCs w:val="24"/>
          <w:lang w:val="en-CA"/>
        </w:rPr>
      </w:pPr>
      <w:r w:rsidRPr="007A3953">
        <w:rPr>
          <w:sz w:val="24"/>
          <w:szCs w:val="24"/>
          <w:lang w:val="en-CA"/>
        </w:rPr>
        <w:t xml:space="preserve">Training workshops also allow BI’s to earn training hours towards being a Registered Behaviour Technician (RBT). Registered Behaviour Technicians </w:t>
      </w:r>
      <w:r w:rsidRPr="007A3953">
        <w:rPr>
          <w:sz w:val="24"/>
          <w:szCs w:val="24"/>
          <w:lang w:val="en-CA"/>
        </w:rPr>
        <w:lastRenderedPageBreak/>
        <w:t>are accredited by the Behaviour Analyst Certification Board</w:t>
      </w:r>
      <w:r w:rsidR="00EA62E5" w:rsidRPr="007A3953">
        <w:rPr>
          <w:sz w:val="24"/>
          <w:szCs w:val="24"/>
          <w:lang w:val="en-CA"/>
        </w:rPr>
        <w:t xml:space="preserve"> (BACB)</w:t>
      </w:r>
      <w:r w:rsidR="007A3953" w:rsidRPr="007A3953">
        <w:rPr>
          <w:sz w:val="24"/>
          <w:szCs w:val="24"/>
          <w:lang w:val="en-CA"/>
        </w:rPr>
        <w:t xml:space="preserve">.  To qualify for </w:t>
      </w:r>
      <w:r w:rsidRPr="007A3953">
        <w:rPr>
          <w:sz w:val="24"/>
          <w:szCs w:val="24"/>
          <w:lang w:val="en-CA"/>
        </w:rPr>
        <w:t>registrati</w:t>
      </w:r>
      <w:r w:rsidR="00EA62E5" w:rsidRPr="007A3953">
        <w:rPr>
          <w:sz w:val="24"/>
          <w:szCs w:val="24"/>
          <w:lang w:val="en-CA"/>
        </w:rPr>
        <w:t xml:space="preserve">on into the RBT program all BIs must complete 40 hours of training. To find more </w:t>
      </w:r>
      <w:proofErr w:type="gramStart"/>
      <w:r w:rsidR="00EA62E5" w:rsidRPr="007A3953">
        <w:rPr>
          <w:sz w:val="24"/>
          <w:szCs w:val="24"/>
          <w:lang w:val="en-CA"/>
        </w:rPr>
        <w:t>information</w:t>
      </w:r>
      <w:proofErr w:type="gramEnd"/>
      <w:r w:rsidR="00EA62E5" w:rsidRPr="007A3953">
        <w:rPr>
          <w:sz w:val="24"/>
          <w:szCs w:val="24"/>
          <w:lang w:val="en-CA"/>
        </w:rPr>
        <w:t xml:space="preserve"> on being a RBT, please visit </w:t>
      </w:r>
      <w:hyperlink r:id="rId12" w:history="1">
        <w:r w:rsidR="00EA62E5" w:rsidRPr="007A3953">
          <w:rPr>
            <w:rStyle w:val="Hyperlink"/>
            <w:sz w:val="24"/>
            <w:szCs w:val="24"/>
            <w:lang w:val="en-CA"/>
          </w:rPr>
          <w:t>http://bacb.com/rbt/</w:t>
        </w:r>
      </w:hyperlink>
      <w:r w:rsidR="00EA62E5" w:rsidRPr="007A3953">
        <w:rPr>
          <w:sz w:val="24"/>
          <w:szCs w:val="24"/>
          <w:lang w:val="en-CA"/>
        </w:rPr>
        <w:t xml:space="preserve">. </w:t>
      </w:r>
    </w:p>
    <w:p w:rsidR="00EA62E5" w:rsidRPr="007A3953" w:rsidRDefault="00EA62E5" w:rsidP="00EA62E5">
      <w:pPr>
        <w:rPr>
          <w:color w:val="8B922C" w:themeColor="accent3" w:themeShade="BF"/>
          <w:sz w:val="24"/>
          <w:szCs w:val="24"/>
          <w:lang w:val="en-CA"/>
        </w:rPr>
      </w:pPr>
      <w:r w:rsidRPr="007A3953">
        <w:rPr>
          <w:color w:val="8B922C" w:themeColor="accent3" w:themeShade="BF"/>
          <w:sz w:val="24"/>
          <w:szCs w:val="24"/>
          <w:lang w:val="en-CA"/>
        </w:rPr>
        <w:t>WORKSHOP SCHEDULE</w:t>
      </w:r>
    </w:p>
    <w:tbl>
      <w:tblPr>
        <w:tblStyle w:val="MediumList2-Accent1"/>
        <w:tblW w:w="5030" w:type="pct"/>
        <w:tblInd w:w="-10" w:type="dxa"/>
        <w:tblLayout w:type="fixed"/>
        <w:tblLook w:val="04A0" w:firstRow="1" w:lastRow="0" w:firstColumn="1" w:lastColumn="0" w:noHBand="0" w:noVBand="1"/>
      </w:tblPr>
      <w:tblGrid>
        <w:gridCol w:w="1064"/>
        <w:gridCol w:w="2533"/>
      </w:tblGrid>
      <w:tr w:rsidR="0059371B" w:rsidTr="007D5C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79" w:type="pct"/>
            <w:noWrap/>
          </w:tcPr>
          <w:p w:rsidR="0059371B" w:rsidRDefault="0059371B" w:rsidP="0059371B">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Time</w:t>
            </w:r>
          </w:p>
        </w:tc>
        <w:tc>
          <w:tcPr>
            <w:tcW w:w="3521" w:type="pct"/>
          </w:tcPr>
          <w:p w:rsidR="0059371B" w:rsidRDefault="0059371B" w:rsidP="0059371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Content</w:t>
            </w:r>
          </w:p>
        </w:tc>
      </w:tr>
      <w:tr w:rsidR="0059371B" w:rsidTr="007D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9" w:type="pct"/>
            <w:noWrap/>
          </w:tcPr>
          <w:p w:rsidR="0059371B" w:rsidRDefault="0059371B" w:rsidP="0059371B">
            <w:pPr>
              <w:rPr>
                <w:rFonts w:asciiTheme="minorHAnsi" w:eastAsiaTheme="minorEastAsia" w:hAnsiTheme="minorHAnsi" w:cstheme="minorBidi"/>
                <w:color w:val="auto"/>
              </w:rPr>
            </w:pPr>
            <w:r>
              <w:rPr>
                <w:rFonts w:asciiTheme="minorHAnsi" w:eastAsiaTheme="minorEastAsia" w:hAnsiTheme="minorHAnsi" w:cstheme="minorBidi"/>
                <w:color w:val="auto"/>
              </w:rPr>
              <w:t>1:30-1:40</w:t>
            </w:r>
          </w:p>
        </w:tc>
        <w:tc>
          <w:tcPr>
            <w:tcW w:w="3521" w:type="pct"/>
          </w:tcPr>
          <w:p w:rsidR="0059371B" w:rsidRDefault="0059371B" w:rsidP="0059371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Check - in</w:t>
            </w:r>
          </w:p>
        </w:tc>
      </w:tr>
      <w:tr w:rsidR="0059371B" w:rsidTr="007D5C32">
        <w:tc>
          <w:tcPr>
            <w:cnfStyle w:val="001000000000" w:firstRow="0" w:lastRow="0" w:firstColumn="1" w:lastColumn="0" w:oddVBand="0" w:evenVBand="0" w:oddHBand="0" w:evenHBand="0" w:firstRowFirstColumn="0" w:firstRowLastColumn="0" w:lastRowFirstColumn="0" w:lastRowLastColumn="0"/>
            <w:tcW w:w="1479" w:type="pct"/>
            <w:noWrap/>
          </w:tcPr>
          <w:p w:rsidR="0059371B" w:rsidRDefault="0059371B" w:rsidP="0059371B">
            <w:pPr>
              <w:rPr>
                <w:rFonts w:asciiTheme="minorHAnsi" w:eastAsiaTheme="minorEastAsia" w:hAnsiTheme="minorHAnsi" w:cstheme="minorBidi"/>
                <w:color w:val="auto"/>
              </w:rPr>
            </w:pPr>
            <w:r>
              <w:rPr>
                <w:rFonts w:asciiTheme="minorHAnsi" w:eastAsiaTheme="minorEastAsia" w:hAnsiTheme="minorHAnsi" w:cstheme="minorBidi"/>
                <w:color w:val="auto"/>
              </w:rPr>
              <w:t>1:40-2:50</w:t>
            </w:r>
          </w:p>
        </w:tc>
        <w:tc>
          <w:tcPr>
            <w:tcW w:w="3521" w:type="pct"/>
          </w:tcPr>
          <w:p w:rsidR="0059371B" w:rsidRDefault="0059371B" w:rsidP="0059371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Part 1</w:t>
            </w:r>
          </w:p>
        </w:tc>
      </w:tr>
      <w:tr w:rsidR="0059371B" w:rsidTr="007D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9" w:type="pct"/>
            <w:noWrap/>
          </w:tcPr>
          <w:p w:rsidR="0059371B" w:rsidRDefault="0059371B" w:rsidP="0059371B">
            <w:pPr>
              <w:rPr>
                <w:rFonts w:asciiTheme="minorHAnsi" w:eastAsiaTheme="minorEastAsia" w:hAnsiTheme="minorHAnsi" w:cstheme="minorBidi"/>
                <w:color w:val="auto"/>
              </w:rPr>
            </w:pPr>
            <w:r>
              <w:rPr>
                <w:rFonts w:asciiTheme="minorHAnsi" w:eastAsiaTheme="minorEastAsia" w:hAnsiTheme="minorHAnsi" w:cstheme="minorBidi"/>
                <w:color w:val="auto"/>
              </w:rPr>
              <w:t>2:50-3:00</w:t>
            </w:r>
          </w:p>
        </w:tc>
        <w:tc>
          <w:tcPr>
            <w:tcW w:w="3521" w:type="pct"/>
          </w:tcPr>
          <w:p w:rsidR="0059371B" w:rsidRDefault="000748EF" w:rsidP="0059371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Break (</w:t>
            </w:r>
            <w:r w:rsidR="0059371B">
              <w:rPr>
                <w:rFonts w:asciiTheme="minorHAnsi" w:eastAsiaTheme="minorEastAsia" w:hAnsiTheme="minorHAnsi" w:cstheme="minorBidi"/>
                <w:color w:val="auto"/>
              </w:rPr>
              <w:t>snacks will be served)</w:t>
            </w:r>
          </w:p>
        </w:tc>
      </w:tr>
      <w:tr w:rsidR="0059371B" w:rsidTr="007D5C32">
        <w:tc>
          <w:tcPr>
            <w:cnfStyle w:val="001000000000" w:firstRow="0" w:lastRow="0" w:firstColumn="1" w:lastColumn="0" w:oddVBand="0" w:evenVBand="0" w:oddHBand="0" w:evenHBand="0" w:firstRowFirstColumn="0" w:firstRowLastColumn="0" w:lastRowFirstColumn="0" w:lastRowLastColumn="0"/>
            <w:tcW w:w="1479" w:type="pct"/>
            <w:noWrap/>
          </w:tcPr>
          <w:p w:rsidR="0059371B" w:rsidRDefault="0059371B" w:rsidP="0059371B">
            <w:pPr>
              <w:rPr>
                <w:rFonts w:asciiTheme="minorHAnsi" w:eastAsiaTheme="minorEastAsia" w:hAnsiTheme="minorHAnsi" w:cstheme="minorBidi"/>
                <w:color w:val="auto"/>
              </w:rPr>
            </w:pPr>
            <w:r>
              <w:rPr>
                <w:rFonts w:asciiTheme="minorHAnsi" w:eastAsiaTheme="minorEastAsia" w:hAnsiTheme="minorHAnsi" w:cstheme="minorBidi"/>
                <w:color w:val="auto"/>
              </w:rPr>
              <w:t>3:00-4:20</w:t>
            </w:r>
          </w:p>
        </w:tc>
        <w:tc>
          <w:tcPr>
            <w:tcW w:w="3521" w:type="pct"/>
          </w:tcPr>
          <w:p w:rsidR="0059371B" w:rsidRDefault="0059371B" w:rsidP="0059371B">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Part 2</w:t>
            </w:r>
          </w:p>
        </w:tc>
      </w:tr>
      <w:tr w:rsidR="0059371B" w:rsidTr="007D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9" w:type="pct"/>
            <w:noWrap/>
          </w:tcPr>
          <w:p w:rsidR="0059371B" w:rsidRDefault="0059371B" w:rsidP="0059371B">
            <w:pPr>
              <w:rPr>
                <w:rFonts w:asciiTheme="minorHAnsi" w:eastAsiaTheme="minorEastAsia" w:hAnsiTheme="minorHAnsi" w:cstheme="minorBidi"/>
                <w:color w:val="auto"/>
              </w:rPr>
            </w:pPr>
            <w:r>
              <w:rPr>
                <w:rFonts w:asciiTheme="minorHAnsi" w:eastAsiaTheme="minorEastAsia" w:hAnsiTheme="minorHAnsi" w:cstheme="minorBidi"/>
                <w:color w:val="auto"/>
              </w:rPr>
              <w:t>4:20-4:35</w:t>
            </w:r>
          </w:p>
        </w:tc>
        <w:tc>
          <w:tcPr>
            <w:tcW w:w="3521" w:type="pct"/>
          </w:tcPr>
          <w:p w:rsidR="0059371B" w:rsidRDefault="0059371B" w:rsidP="0059371B">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Break (snacks will be served)</w:t>
            </w:r>
          </w:p>
        </w:tc>
      </w:tr>
      <w:tr w:rsidR="0059371B" w:rsidTr="007D5C32">
        <w:tc>
          <w:tcPr>
            <w:cnfStyle w:val="001000000000" w:firstRow="0" w:lastRow="0" w:firstColumn="1" w:lastColumn="0" w:oddVBand="0" w:evenVBand="0" w:oddHBand="0" w:evenHBand="0" w:firstRowFirstColumn="0" w:firstRowLastColumn="0" w:lastRowFirstColumn="0" w:lastRowLastColumn="0"/>
            <w:tcW w:w="1479" w:type="pct"/>
            <w:noWrap/>
          </w:tcPr>
          <w:p w:rsidR="0059371B" w:rsidRDefault="0059371B" w:rsidP="0059371B">
            <w:pPr>
              <w:rPr>
                <w:rFonts w:eastAsiaTheme="minorEastAsia"/>
                <w:color w:val="auto"/>
              </w:rPr>
            </w:pPr>
            <w:r>
              <w:rPr>
                <w:rFonts w:asciiTheme="minorHAnsi" w:eastAsiaTheme="minorEastAsia" w:hAnsiTheme="minorHAnsi" w:cstheme="minorBidi"/>
                <w:color w:val="auto"/>
              </w:rPr>
              <w:t>4:35-5:30</w:t>
            </w:r>
          </w:p>
        </w:tc>
        <w:tc>
          <w:tcPr>
            <w:tcW w:w="3521" w:type="pct"/>
          </w:tcPr>
          <w:p w:rsidR="0059371B" w:rsidRDefault="0059371B" w:rsidP="0059371B">
            <w:pPr>
              <w:cnfStyle w:val="000000000000" w:firstRow="0" w:lastRow="0" w:firstColumn="0" w:lastColumn="0" w:oddVBand="0" w:evenVBand="0" w:oddHBand="0" w:evenHBand="0" w:firstRowFirstColumn="0" w:firstRowLastColumn="0" w:lastRowFirstColumn="0" w:lastRowLastColumn="0"/>
              <w:rPr>
                <w:rFonts w:eastAsiaTheme="minorEastAsia"/>
                <w:color w:val="auto"/>
              </w:rPr>
            </w:pPr>
            <w:r>
              <w:rPr>
                <w:rFonts w:asciiTheme="minorHAnsi" w:eastAsiaTheme="minorEastAsia" w:hAnsiTheme="minorHAnsi" w:cstheme="minorBidi"/>
                <w:color w:val="auto"/>
              </w:rPr>
              <w:t>Part 3</w:t>
            </w:r>
          </w:p>
        </w:tc>
      </w:tr>
    </w:tbl>
    <w:p w:rsidR="007A3953" w:rsidRDefault="007A3953" w:rsidP="00EA62E5">
      <w:pPr>
        <w:rPr>
          <w:color w:val="E28200" w:themeColor="accent2" w:themeShade="BF"/>
          <w:sz w:val="24"/>
          <w:szCs w:val="24"/>
          <w:lang w:val="en-CA"/>
        </w:rPr>
      </w:pPr>
    </w:p>
    <w:p w:rsidR="00BA29F8" w:rsidRPr="007A3953" w:rsidRDefault="007A3953" w:rsidP="00EA62E5">
      <w:pPr>
        <w:rPr>
          <w:sz w:val="24"/>
          <w:szCs w:val="24"/>
          <w:lang w:val="en-CA"/>
        </w:rPr>
      </w:pPr>
      <w:r w:rsidRPr="007A3953">
        <w:rPr>
          <w:color w:val="E28200" w:themeColor="accent2" w:themeShade="BF"/>
          <w:sz w:val="24"/>
          <w:szCs w:val="24"/>
          <w:lang w:val="en-CA"/>
        </w:rPr>
        <w:t>ABOUT WORKSHOPS</w:t>
      </w:r>
    </w:p>
    <w:p w:rsidR="00BA29F8" w:rsidRPr="007A3953" w:rsidRDefault="00BA29F8" w:rsidP="00BA29F8">
      <w:pPr>
        <w:rPr>
          <w:b/>
          <w:sz w:val="24"/>
          <w:szCs w:val="24"/>
        </w:rPr>
      </w:pPr>
      <w:r w:rsidRPr="007A3953">
        <w:rPr>
          <w:b/>
          <w:sz w:val="24"/>
          <w:szCs w:val="24"/>
        </w:rPr>
        <w:t>Pairing, Preference Assessments and Motivating Operations: The difference between a good session and a great one!</w:t>
      </w:r>
    </w:p>
    <w:p w:rsidR="00BA29F8" w:rsidRPr="007A3953" w:rsidRDefault="00BA29F8" w:rsidP="00BA29F8">
      <w:pPr>
        <w:rPr>
          <w:sz w:val="24"/>
          <w:szCs w:val="24"/>
        </w:rPr>
      </w:pPr>
      <w:r w:rsidRPr="007A3953">
        <w:rPr>
          <w:sz w:val="24"/>
          <w:szCs w:val="24"/>
        </w:rPr>
        <w:lastRenderedPageBreak/>
        <w:t>The difference between a good session and a great one is when you leave feeling like you are excited to come back! Understanding motivation and having the skills to complete preference assessments and use reinforcement effectively is the difference between a good session and a great one. Learn about balancing motivation and demands. Prepare to take your teaching to the next level!</w:t>
      </w:r>
    </w:p>
    <w:p w:rsidR="00AE6C53" w:rsidRPr="007A3953" w:rsidRDefault="00AE6C53" w:rsidP="00AE6C53">
      <w:pPr>
        <w:rPr>
          <w:b/>
          <w:sz w:val="24"/>
          <w:szCs w:val="24"/>
        </w:rPr>
      </w:pPr>
      <w:r w:rsidRPr="007A3953">
        <w:rPr>
          <w:b/>
          <w:sz w:val="24"/>
          <w:szCs w:val="24"/>
        </w:rPr>
        <w:t xml:space="preserve">Early Language Intervention: How to Encourage Verbal </w:t>
      </w:r>
      <w:proofErr w:type="spellStart"/>
      <w:r w:rsidRPr="007A3953">
        <w:rPr>
          <w:b/>
          <w:sz w:val="24"/>
          <w:szCs w:val="24"/>
        </w:rPr>
        <w:t>Behaviour</w:t>
      </w:r>
      <w:proofErr w:type="spellEnd"/>
      <w:r w:rsidRPr="007A3953">
        <w:rPr>
          <w:b/>
          <w:sz w:val="24"/>
          <w:szCs w:val="24"/>
        </w:rPr>
        <w:t xml:space="preserve"> during your </w:t>
      </w:r>
      <w:r w:rsidR="007A3953" w:rsidRPr="007A3953">
        <w:rPr>
          <w:b/>
          <w:sz w:val="24"/>
          <w:szCs w:val="24"/>
        </w:rPr>
        <w:t>session</w:t>
      </w:r>
      <w:r w:rsidRPr="007A3953">
        <w:rPr>
          <w:b/>
          <w:sz w:val="24"/>
          <w:szCs w:val="24"/>
        </w:rPr>
        <w:t xml:space="preserve">, </w:t>
      </w:r>
      <w:proofErr w:type="spellStart"/>
      <w:r w:rsidRPr="007A3953">
        <w:rPr>
          <w:b/>
          <w:sz w:val="24"/>
          <w:szCs w:val="24"/>
        </w:rPr>
        <w:t>mands</w:t>
      </w:r>
      <w:proofErr w:type="spellEnd"/>
      <w:r w:rsidRPr="007A3953">
        <w:rPr>
          <w:b/>
          <w:sz w:val="24"/>
          <w:szCs w:val="24"/>
        </w:rPr>
        <w:t xml:space="preserve">, </w:t>
      </w:r>
      <w:proofErr w:type="spellStart"/>
      <w:r w:rsidRPr="007A3953">
        <w:rPr>
          <w:b/>
          <w:sz w:val="24"/>
          <w:szCs w:val="24"/>
        </w:rPr>
        <w:t>echoics</w:t>
      </w:r>
      <w:proofErr w:type="spellEnd"/>
      <w:r w:rsidRPr="007A3953">
        <w:rPr>
          <w:b/>
          <w:sz w:val="24"/>
          <w:szCs w:val="24"/>
        </w:rPr>
        <w:t xml:space="preserve"> and </w:t>
      </w:r>
      <w:proofErr w:type="spellStart"/>
      <w:r w:rsidRPr="007A3953">
        <w:rPr>
          <w:b/>
          <w:sz w:val="24"/>
          <w:szCs w:val="24"/>
        </w:rPr>
        <w:t>intraverbals</w:t>
      </w:r>
      <w:proofErr w:type="spellEnd"/>
      <w:r w:rsidRPr="007A3953">
        <w:rPr>
          <w:b/>
          <w:sz w:val="24"/>
          <w:szCs w:val="24"/>
        </w:rPr>
        <w:t xml:space="preserve">. </w:t>
      </w:r>
    </w:p>
    <w:p w:rsidR="00AE6C53" w:rsidRPr="007A3953" w:rsidRDefault="00AE6C53" w:rsidP="00AE6C53">
      <w:pPr>
        <w:rPr>
          <w:sz w:val="24"/>
          <w:szCs w:val="24"/>
        </w:rPr>
      </w:pPr>
      <w:r w:rsidRPr="007A3953">
        <w:rPr>
          <w:sz w:val="24"/>
          <w:szCs w:val="24"/>
        </w:rPr>
        <w:t xml:space="preserve">Early language intervention is the essential component to any effective program. Learn the skills necessary to provide the best possible support for learners who have limited verbal skills. </w:t>
      </w:r>
    </w:p>
    <w:p w:rsidR="00AE6C53" w:rsidRPr="007A3953" w:rsidRDefault="00AE6C53" w:rsidP="00AE6C53">
      <w:pPr>
        <w:rPr>
          <w:b/>
          <w:sz w:val="24"/>
          <w:szCs w:val="24"/>
        </w:rPr>
      </w:pPr>
      <w:r w:rsidRPr="007A3953">
        <w:rPr>
          <w:b/>
          <w:sz w:val="24"/>
          <w:szCs w:val="24"/>
        </w:rPr>
        <w:t xml:space="preserve">Language Intervention: Next Steps, teaching advanced </w:t>
      </w:r>
      <w:proofErr w:type="spellStart"/>
      <w:r w:rsidRPr="007A3953">
        <w:rPr>
          <w:b/>
          <w:sz w:val="24"/>
          <w:szCs w:val="24"/>
        </w:rPr>
        <w:t>mands</w:t>
      </w:r>
      <w:proofErr w:type="spellEnd"/>
      <w:r w:rsidRPr="007A3953">
        <w:rPr>
          <w:b/>
          <w:sz w:val="24"/>
          <w:szCs w:val="24"/>
        </w:rPr>
        <w:t xml:space="preserve">, </w:t>
      </w:r>
      <w:proofErr w:type="spellStart"/>
      <w:r w:rsidRPr="007A3953">
        <w:rPr>
          <w:b/>
          <w:sz w:val="24"/>
          <w:szCs w:val="24"/>
        </w:rPr>
        <w:t>tacts</w:t>
      </w:r>
      <w:proofErr w:type="spellEnd"/>
      <w:r w:rsidRPr="007A3953">
        <w:rPr>
          <w:b/>
          <w:sz w:val="24"/>
          <w:szCs w:val="24"/>
        </w:rPr>
        <w:t xml:space="preserve"> and </w:t>
      </w:r>
      <w:proofErr w:type="spellStart"/>
      <w:r w:rsidRPr="007A3953">
        <w:rPr>
          <w:b/>
          <w:sz w:val="24"/>
          <w:szCs w:val="24"/>
        </w:rPr>
        <w:t>intraverbals</w:t>
      </w:r>
      <w:proofErr w:type="spellEnd"/>
      <w:r w:rsidRPr="007A3953">
        <w:rPr>
          <w:b/>
          <w:sz w:val="24"/>
          <w:szCs w:val="24"/>
        </w:rPr>
        <w:t xml:space="preserve">. </w:t>
      </w:r>
    </w:p>
    <w:p w:rsidR="00AE6C53" w:rsidRPr="007A3953" w:rsidRDefault="00AE6C53" w:rsidP="00AE6C53">
      <w:pPr>
        <w:rPr>
          <w:sz w:val="24"/>
          <w:szCs w:val="24"/>
        </w:rPr>
      </w:pPr>
      <w:r w:rsidRPr="007A3953">
        <w:rPr>
          <w:sz w:val="24"/>
          <w:szCs w:val="24"/>
        </w:rPr>
        <w:t xml:space="preserve">Continue the focus on language intervention with a focus on more advanced verbal </w:t>
      </w:r>
      <w:proofErr w:type="spellStart"/>
      <w:r w:rsidRPr="007A3953">
        <w:rPr>
          <w:sz w:val="24"/>
          <w:szCs w:val="24"/>
        </w:rPr>
        <w:t>behaviour</w:t>
      </w:r>
      <w:proofErr w:type="spellEnd"/>
      <w:r w:rsidRPr="007A3953">
        <w:rPr>
          <w:sz w:val="24"/>
          <w:szCs w:val="24"/>
        </w:rPr>
        <w:t xml:space="preserve">. We will introduce and practice the skills necessary to successfully teach these advanced verbal </w:t>
      </w:r>
      <w:proofErr w:type="spellStart"/>
      <w:r w:rsidRPr="007A3953">
        <w:rPr>
          <w:sz w:val="24"/>
          <w:szCs w:val="24"/>
        </w:rPr>
        <w:t>operants</w:t>
      </w:r>
      <w:proofErr w:type="spellEnd"/>
      <w:r w:rsidRPr="007A3953">
        <w:rPr>
          <w:sz w:val="24"/>
          <w:szCs w:val="24"/>
        </w:rPr>
        <w:t xml:space="preserve">. </w:t>
      </w:r>
    </w:p>
    <w:p w:rsidR="00AE6C53" w:rsidRPr="007A3953" w:rsidRDefault="00AE6C53" w:rsidP="00AE6C53">
      <w:pPr>
        <w:rPr>
          <w:b/>
          <w:sz w:val="24"/>
          <w:szCs w:val="24"/>
        </w:rPr>
      </w:pPr>
      <w:r w:rsidRPr="007A3953">
        <w:rPr>
          <w:b/>
          <w:sz w:val="24"/>
          <w:szCs w:val="24"/>
        </w:rPr>
        <w:t xml:space="preserve">Preventing and Intervening with Problem </w:t>
      </w:r>
      <w:proofErr w:type="spellStart"/>
      <w:r w:rsidRPr="007A3953">
        <w:rPr>
          <w:b/>
          <w:sz w:val="24"/>
          <w:szCs w:val="24"/>
        </w:rPr>
        <w:t>Behaviour</w:t>
      </w:r>
      <w:proofErr w:type="spellEnd"/>
    </w:p>
    <w:p w:rsidR="00AE6C53" w:rsidRPr="007A3953" w:rsidRDefault="00AE6C53" w:rsidP="00AE6C53">
      <w:pPr>
        <w:rPr>
          <w:sz w:val="24"/>
          <w:szCs w:val="24"/>
        </w:rPr>
      </w:pPr>
      <w:r w:rsidRPr="007A3953">
        <w:rPr>
          <w:sz w:val="24"/>
          <w:szCs w:val="24"/>
        </w:rPr>
        <w:t xml:space="preserve">Learn the skills necessary to prevent problem </w:t>
      </w:r>
      <w:proofErr w:type="spellStart"/>
      <w:r w:rsidRPr="007A3953">
        <w:rPr>
          <w:sz w:val="24"/>
          <w:szCs w:val="24"/>
        </w:rPr>
        <w:t>behaviour</w:t>
      </w:r>
      <w:proofErr w:type="spellEnd"/>
      <w:r w:rsidRPr="007A3953">
        <w:rPr>
          <w:sz w:val="24"/>
          <w:szCs w:val="24"/>
        </w:rPr>
        <w:t xml:space="preserve"> from occurring and gather the tools necessary to address is when it occurs. This session is essential for anyone working in the field of Applied </w:t>
      </w:r>
      <w:proofErr w:type="spellStart"/>
      <w:r w:rsidRPr="007A3953">
        <w:rPr>
          <w:sz w:val="24"/>
          <w:szCs w:val="24"/>
        </w:rPr>
        <w:t>Behaviour</w:t>
      </w:r>
      <w:proofErr w:type="spellEnd"/>
      <w:r w:rsidRPr="007A3953">
        <w:rPr>
          <w:sz w:val="24"/>
          <w:szCs w:val="24"/>
        </w:rPr>
        <w:t xml:space="preserve"> Analysis</w:t>
      </w:r>
    </w:p>
    <w:p w:rsidR="00AE6C53" w:rsidRPr="007A3953" w:rsidRDefault="00AE6C53" w:rsidP="00AE6C53">
      <w:pPr>
        <w:rPr>
          <w:b/>
          <w:sz w:val="24"/>
          <w:szCs w:val="24"/>
        </w:rPr>
      </w:pPr>
      <w:r w:rsidRPr="007A3953">
        <w:rPr>
          <w:b/>
          <w:sz w:val="24"/>
          <w:szCs w:val="24"/>
        </w:rPr>
        <w:lastRenderedPageBreak/>
        <w:t>Teaching and Learning: Natural Environment Teaching</w:t>
      </w:r>
    </w:p>
    <w:p w:rsidR="00AE6C53" w:rsidRPr="007A3953" w:rsidRDefault="00AE6C53" w:rsidP="00AE6C53">
      <w:pPr>
        <w:rPr>
          <w:sz w:val="24"/>
          <w:szCs w:val="24"/>
        </w:rPr>
      </w:pPr>
      <w:r w:rsidRPr="007A3953">
        <w:rPr>
          <w:sz w:val="24"/>
          <w:szCs w:val="24"/>
        </w:rPr>
        <w:t xml:space="preserve">Natural Environment Teaching (NET) is an effective method for teaching language and all kinds of skills. Understanding how to teach in the natural environment is important not just for early language and skill acquisition, but for generalizing skills taught in more intensive environments. This workshop will run through every aspect of a natural environment teaching session, from teaching procedures to data collection. </w:t>
      </w:r>
    </w:p>
    <w:p w:rsidR="00AE6C53" w:rsidRPr="007A3953" w:rsidRDefault="00AE6C53" w:rsidP="00AE6C53">
      <w:pPr>
        <w:rPr>
          <w:b/>
          <w:sz w:val="24"/>
          <w:szCs w:val="24"/>
        </w:rPr>
      </w:pPr>
      <w:r w:rsidRPr="007A3953">
        <w:rPr>
          <w:b/>
          <w:sz w:val="24"/>
          <w:szCs w:val="24"/>
        </w:rPr>
        <w:t>Teaching and Learning: Intensive Teaching</w:t>
      </w:r>
    </w:p>
    <w:p w:rsidR="00AE6C53" w:rsidRPr="007A3953" w:rsidRDefault="00AE6C53" w:rsidP="00AE6C53">
      <w:pPr>
        <w:rPr>
          <w:sz w:val="24"/>
          <w:szCs w:val="24"/>
        </w:rPr>
      </w:pPr>
      <w:r w:rsidRPr="007A3953">
        <w:rPr>
          <w:sz w:val="24"/>
          <w:szCs w:val="24"/>
        </w:rPr>
        <w:t xml:space="preserve">Learn the skills necessary to run effective intensive teaching sessions. This workshop will run through every step of an intensive intervention session from errorless prompting, prompt-fading, avoiding and addressing problem </w:t>
      </w:r>
      <w:proofErr w:type="spellStart"/>
      <w:r w:rsidRPr="007A3953">
        <w:rPr>
          <w:sz w:val="24"/>
          <w:szCs w:val="24"/>
        </w:rPr>
        <w:t>behaviour</w:t>
      </w:r>
      <w:proofErr w:type="spellEnd"/>
      <w:r w:rsidRPr="007A3953">
        <w:rPr>
          <w:sz w:val="24"/>
          <w:szCs w:val="24"/>
        </w:rPr>
        <w:t xml:space="preserve"> during sessions and using reinforcement procedures to data collection.  </w:t>
      </w:r>
    </w:p>
    <w:p w:rsidR="00AE6C53" w:rsidRPr="007A3953" w:rsidRDefault="00AE6C53" w:rsidP="00AE6C53">
      <w:pPr>
        <w:rPr>
          <w:b/>
          <w:sz w:val="24"/>
          <w:szCs w:val="24"/>
        </w:rPr>
      </w:pPr>
      <w:r w:rsidRPr="007A3953">
        <w:rPr>
          <w:b/>
          <w:sz w:val="24"/>
          <w:szCs w:val="24"/>
        </w:rPr>
        <w:t>Teaching and Learning: Task Analysis and Teaching Complex Behavioural Chains</w:t>
      </w:r>
    </w:p>
    <w:p w:rsidR="00AE6C53" w:rsidRPr="007A3953" w:rsidRDefault="00AE6C53" w:rsidP="00AE6C53">
      <w:pPr>
        <w:rPr>
          <w:sz w:val="24"/>
          <w:szCs w:val="24"/>
        </w:rPr>
      </w:pPr>
      <w:r w:rsidRPr="007A3953">
        <w:rPr>
          <w:sz w:val="24"/>
          <w:szCs w:val="24"/>
        </w:rPr>
        <w:t xml:space="preserve">Learn how the skills presented in the previous sessions can be used to implement task analyzed chaining procedures and teach complex </w:t>
      </w:r>
      <w:proofErr w:type="spellStart"/>
      <w:r w:rsidRPr="007A3953">
        <w:rPr>
          <w:sz w:val="24"/>
          <w:szCs w:val="24"/>
        </w:rPr>
        <w:t>behavioural</w:t>
      </w:r>
      <w:proofErr w:type="spellEnd"/>
      <w:r w:rsidRPr="007A3953">
        <w:rPr>
          <w:sz w:val="24"/>
          <w:szCs w:val="24"/>
        </w:rPr>
        <w:t xml:space="preserve"> chains like dressing, toileting and other functional routines. </w:t>
      </w:r>
    </w:p>
    <w:p w:rsidR="00AE6C53" w:rsidRPr="007A3953" w:rsidRDefault="00AE6C53" w:rsidP="00AE6C53">
      <w:pPr>
        <w:rPr>
          <w:b/>
          <w:sz w:val="24"/>
          <w:szCs w:val="24"/>
        </w:rPr>
      </w:pPr>
      <w:r w:rsidRPr="007A3953">
        <w:rPr>
          <w:b/>
          <w:sz w:val="24"/>
          <w:szCs w:val="24"/>
        </w:rPr>
        <w:t xml:space="preserve">Professionalism, Ethics and Data Recording for </w:t>
      </w:r>
      <w:proofErr w:type="spellStart"/>
      <w:r w:rsidRPr="007A3953">
        <w:rPr>
          <w:b/>
          <w:sz w:val="24"/>
          <w:szCs w:val="24"/>
        </w:rPr>
        <w:t>Behaviour</w:t>
      </w:r>
      <w:proofErr w:type="spellEnd"/>
      <w:r w:rsidRPr="007A3953">
        <w:rPr>
          <w:b/>
          <w:sz w:val="24"/>
          <w:szCs w:val="24"/>
        </w:rPr>
        <w:t xml:space="preserve"> Interventionists</w:t>
      </w:r>
    </w:p>
    <w:p w:rsidR="00AE6C53" w:rsidRPr="007A3953" w:rsidRDefault="00AE6C53" w:rsidP="00AE6C53">
      <w:pPr>
        <w:rPr>
          <w:sz w:val="24"/>
          <w:szCs w:val="24"/>
        </w:rPr>
      </w:pPr>
      <w:r w:rsidRPr="007A3953">
        <w:rPr>
          <w:sz w:val="24"/>
          <w:szCs w:val="24"/>
        </w:rPr>
        <w:t xml:space="preserve">This session will address ethical and professional issues for </w:t>
      </w:r>
      <w:proofErr w:type="spellStart"/>
      <w:r w:rsidRPr="007A3953">
        <w:rPr>
          <w:sz w:val="24"/>
          <w:szCs w:val="24"/>
        </w:rPr>
        <w:lastRenderedPageBreak/>
        <w:t>behaviour</w:t>
      </w:r>
      <w:proofErr w:type="spellEnd"/>
      <w:r w:rsidRPr="007A3953">
        <w:rPr>
          <w:sz w:val="24"/>
          <w:szCs w:val="24"/>
        </w:rPr>
        <w:t xml:space="preserve"> interventionists. We will also cover data collection procedures, effective communication and crisis intervention procedures. </w:t>
      </w:r>
    </w:p>
    <w:p w:rsidR="00AE6C53" w:rsidRPr="007A3953" w:rsidRDefault="00AE6C53" w:rsidP="00AE6C53">
      <w:pPr>
        <w:rPr>
          <w:b/>
          <w:sz w:val="24"/>
          <w:szCs w:val="24"/>
        </w:rPr>
      </w:pPr>
      <w:r w:rsidRPr="007A3953">
        <w:rPr>
          <w:b/>
          <w:sz w:val="24"/>
          <w:szCs w:val="24"/>
        </w:rPr>
        <w:t xml:space="preserve">Teaching Skills Boot Camp: focus on prompting, fading, differential reinforcement and a review of critical skills for </w:t>
      </w:r>
      <w:proofErr w:type="spellStart"/>
      <w:r w:rsidRPr="007A3953">
        <w:rPr>
          <w:b/>
          <w:sz w:val="24"/>
          <w:szCs w:val="24"/>
        </w:rPr>
        <w:t>Behaviour</w:t>
      </w:r>
      <w:proofErr w:type="spellEnd"/>
      <w:r w:rsidRPr="007A3953">
        <w:rPr>
          <w:b/>
          <w:sz w:val="24"/>
          <w:szCs w:val="24"/>
        </w:rPr>
        <w:t xml:space="preserve"> Interventionists </w:t>
      </w:r>
    </w:p>
    <w:p w:rsidR="00AE6C53" w:rsidRPr="007A3953" w:rsidRDefault="00AE6C53" w:rsidP="00AE6C53">
      <w:pPr>
        <w:rPr>
          <w:sz w:val="24"/>
          <w:szCs w:val="24"/>
        </w:rPr>
      </w:pPr>
      <w:r w:rsidRPr="007A3953">
        <w:rPr>
          <w:sz w:val="24"/>
          <w:szCs w:val="24"/>
        </w:rPr>
        <w:t xml:space="preserve">This series of 2 sessions will focus on building on all of the skills addressed in the previous workshops. These sessions will serve as review for those interested in becoming Registered </w:t>
      </w:r>
      <w:proofErr w:type="spellStart"/>
      <w:r w:rsidRPr="007A3953">
        <w:rPr>
          <w:sz w:val="24"/>
          <w:szCs w:val="24"/>
        </w:rPr>
        <w:t>Behaviour</w:t>
      </w:r>
      <w:proofErr w:type="spellEnd"/>
      <w:r w:rsidRPr="007A3953">
        <w:rPr>
          <w:sz w:val="24"/>
          <w:szCs w:val="24"/>
        </w:rPr>
        <w:t xml:space="preserve"> Interventionists. We will address issues of practice that participants have encountered during their sessions. </w:t>
      </w:r>
    </w:p>
    <w:p w:rsidR="007A3953" w:rsidRDefault="007A3953" w:rsidP="00EA62E5">
      <w:pPr>
        <w:rPr>
          <w:sz w:val="24"/>
          <w:szCs w:val="24"/>
          <w:lang w:val="en-CA"/>
        </w:rPr>
      </w:pPr>
    </w:p>
    <w:p w:rsidR="00D055F1" w:rsidRDefault="007D5C32" w:rsidP="007D5C32">
      <w:pPr>
        <w:jc w:val="right"/>
        <w:rPr>
          <w:sz w:val="24"/>
          <w:szCs w:val="24"/>
          <w:lang w:val="en-CA"/>
        </w:rPr>
      </w:pPr>
      <w:r>
        <w:rPr>
          <w:noProof/>
          <w:sz w:val="24"/>
          <w:szCs w:val="24"/>
        </w:rPr>
        <w:drawing>
          <wp:inline distT="0" distB="0" distL="0" distR="0" wp14:anchorId="6B765347" wp14:editId="3565CE25">
            <wp:extent cx="1040526" cy="505110"/>
            <wp:effectExtent l="0" t="0" r="762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K_Logo_H-Po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1988" cy="510674"/>
                    </a:xfrm>
                    <a:prstGeom prst="rect">
                      <a:avLst/>
                    </a:prstGeom>
                  </pic:spPr>
                </pic:pic>
              </a:graphicData>
            </a:graphic>
          </wp:inline>
        </w:drawing>
      </w:r>
    </w:p>
    <w:p w:rsidR="00AE046F" w:rsidRDefault="00AE046F" w:rsidP="007D5C32">
      <w:pPr>
        <w:jc w:val="right"/>
        <w:rPr>
          <w:sz w:val="24"/>
          <w:szCs w:val="24"/>
          <w:lang w:val="en-CA"/>
        </w:rPr>
      </w:pPr>
    </w:p>
    <w:p w:rsidR="00AE046F" w:rsidRPr="008178CD" w:rsidRDefault="00AE046F" w:rsidP="00AE046F">
      <w:pPr>
        <w:rPr>
          <w:b/>
          <w:color w:val="E28200" w:themeColor="accent2" w:themeShade="BF"/>
          <w:sz w:val="24"/>
          <w:szCs w:val="24"/>
        </w:rPr>
      </w:pPr>
      <w:r w:rsidRPr="008178CD">
        <w:rPr>
          <w:b/>
          <w:color w:val="E28200" w:themeColor="accent2" w:themeShade="BF"/>
          <w:sz w:val="24"/>
          <w:szCs w:val="24"/>
        </w:rPr>
        <w:t xml:space="preserve">Workshop dates: </w:t>
      </w:r>
    </w:p>
    <w:p w:rsidR="00AE046F" w:rsidRPr="00AE046F" w:rsidRDefault="00AE046F" w:rsidP="00AE046F">
      <w:pPr>
        <w:rPr>
          <w:sz w:val="24"/>
          <w:szCs w:val="24"/>
        </w:rPr>
      </w:pPr>
      <w:r w:rsidRPr="00AE046F">
        <w:rPr>
          <w:sz w:val="24"/>
          <w:szCs w:val="24"/>
        </w:rPr>
        <w:t>March 13, 2016</w:t>
      </w:r>
    </w:p>
    <w:p w:rsidR="00AE046F" w:rsidRPr="00AE046F" w:rsidRDefault="00AE046F" w:rsidP="00AE046F">
      <w:pPr>
        <w:rPr>
          <w:sz w:val="24"/>
          <w:szCs w:val="24"/>
        </w:rPr>
      </w:pPr>
      <w:r w:rsidRPr="00AE046F">
        <w:rPr>
          <w:sz w:val="24"/>
          <w:szCs w:val="24"/>
        </w:rPr>
        <w:t>April 10, 2016</w:t>
      </w:r>
    </w:p>
    <w:p w:rsidR="00AE046F" w:rsidRPr="00AE046F" w:rsidRDefault="00AE046F" w:rsidP="00AE046F">
      <w:pPr>
        <w:rPr>
          <w:sz w:val="24"/>
          <w:szCs w:val="24"/>
        </w:rPr>
      </w:pPr>
      <w:r w:rsidRPr="00AE046F">
        <w:rPr>
          <w:sz w:val="24"/>
          <w:szCs w:val="24"/>
        </w:rPr>
        <w:t>May 22, 2016</w:t>
      </w:r>
    </w:p>
    <w:p w:rsidR="00AE046F" w:rsidRDefault="00AE046F" w:rsidP="00AE046F">
      <w:pPr>
        <w:rPr>
          <w:sz w:val="24"/>
          <w:szCs w:val="24"/>
        </w:rPr>
      </w:pPr>
      <w:r w:rsidRPr="00AE046F">
        <w:rPr>
          <w:sz w:val="24"/>
          <w:szCs w:val="24"/>
        </w:rPr>
        <w:t>Jun 26, 2016</w:t>
      </w:r>
    </w:p>
    <w:p w:rsidR="008178CD" w:rsidRPr="00AE046F" w:rsidRDefault="008178CD" w:rsidP="00AE046F">
      <w:pPr>
        <w:rPr>
          <w:sz w:val="22"/>
        </w:rPr>
      </w:pPr>
      <w:bookmarkStart w:id="0" w:name="_GoBack"/>
      <w:bookmarkEnd w:id="0"/>
    </w:p>
    <w:sectPr w:rsidR="008178CD" w:rsidRPr="00AE046F" w:rsidSect="00D055F1">
      <w:type w:val="continuous"/>
      <w:pgSz w:w="12240" w:h="15840" w:code="1"/>
      <w:pgMar w:top="720" w:right="576" w:bottom="720" w:left="576" w:header="360" w:footer="720" w:gutter="0"/>
      <w:cols w:num="3"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D52" w:rsidRDefault="00673D52">
      <w:pPr>
        <w:spacing w:after="0"/>
      </w:pPr>
      <w:r>
        <w:separator/>
      </w:r>
    </w:p>
    <w:p w:rsidR="00673D52" w:rsidRDefault="00673D52"/>
    <w:p w:rsidR="00673D52" w:rsidRDefault="00673D52"/>
  </w:endnote>
  <w:endnote w:type="continuationSeparator" w:id="0">
    <w:p w:rsidR="00673D52" w:rsidRDefault="00673D52">
      <w:pPr>
        <w:spacing w:after="0"/>
      </w:pPr>
      <w:r>
        <w:continuationSeparator/>
      </w:r>
    </w:p>
    <w:p w:rsidR="00673D52" w:rsidRDefault="00673D52"/>
    <w:p w:rsidR="00673D52" w:rsidRDefault="00673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D52" w:rsidRDefault="00673D52">
      <w:pPr>
        <w:spacing w:after="0"/>
      </w:pPr>
      <w:r>
        <w:separator/>
      </w:r>
    </w:p>
    <w:p w:rsidR="00673D52" w:rsidRDefault="00673D52"/>
    <w:p w:rsidR="00673D52" w:rsidRDefault="00673D52"/>
  </w:footnote>
  <w:footnote w:type="continuationSeparator" w:id="0">
    <w:p w:rsidR="00673D52" w:rsidRDefault="00673D52">
      <w:pPr>
        <w:spacing w:after="0"/>
      </w:pPr>
      <w:r>
        <w:continuationSeparator/>
      </w:r>
    </w:p>
    <w:p w:rsidR="00673D52" w:rsidRDefault="00673D52"/>
    <w:p w:rsidR="00673D52" w:rsidRDefault="00673D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1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46"/>
      <w:gridCol w:w="5748"/>
    </w:tblGrid>
    <w:tr w:rsidR="00BA29F8">
      <w:trPr>
        <w:jc w:val="center"/>
      </w:trPr>
      <w:tc>
        <w:tcPr>
          <w:tcW w:w="5746" w:type="dxa"/>
          <w:shd w:val="clear" w:color="auto" w:fill="auto"/>
        </w:tcPr>
        <w:p w:rsidR="00BA29F8" w:rsidRDefault="00673D52">
          <w:pPr>
            <w:pStyle w:val="Header"/>
          </w:pPr>
          <w:sdt>
            <w:sdtPr>
              <w:alias w:val="Title"/>
              <w:tag w:val="Title"/>
              <w:id w:val="-1322498220"/>
              <w:dataBinding w:prefixMappings="xmlns:ns0='http://purl.org/dc/elements/1.1/' xmlns:ns1='http://schemas.openxmlformats.org/package/2006/metadata/core-properties' " w:xpath="/ns1:coreProperties[1]/ns0:subject[1]" w:storeItemID="{6C3C8BC8-F283-45AE-878A-BAB7291924A1}"/>
              <w:text/>
            </w:sdtPr>
            <w:sdtEndPr/>
            <w:sdtContent>
              <w:r w:rsidR="00BA29F8">
                <w:t>BKBC     BI Training Workshop</w:t>
              </w:r>
            </w:sdtContent>
          </w:sdt>
          <w:r w:rsidR="00BA29F8">
            <w:t xml:space="preserve"> </w:t>
          </w:r>
          <w:sdt>
            <w:sdtPr>
              <w:alias w:val="Subtitle"/>
              <w:tag w:val="Subtitle"/>
              <w:id w:val="-1229530222"/>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A29F8">
                <w:t xml:space="preserve">     </w:t>
              </w:r>
            </w:sdtContent>
          </w:sdt>
          <w:r w:rsidR="00BA29F8">
            <w:t xml:space="preserve"> | </w:t>
          </w:r>
          <w:r w:rsidR="00BA29F8">
            <w:rPr>
              <w:rStyle w:val="IssueNumberChar"/>
              <w:caps w:val="0"/>
            </w:rPr>
            <w:t>Issue</w:t>
          </w:r>
          <w:r w:rsidR="00BA29F8">
            <w:rPr>
              <w:rStyle w:val="IssueNumberChar"/>
            </w:rPr>
            <w:t xml:space="preserve"> </w:t>
          </w:r>
          <w:sdt>
            <w:sdtPr>
              <w:rPr>
                <w:rStyle w:val="IssueNumberChar"/>
              </w:rPr>
              <w:alias w:val="Issue No."/>
              <w:tag w:val="Issue No."/>
              <w:id w:val="1762561611"/>
              <w:showingPlcHdr/>
              <w:dataBinding w:prefixMappings="xmlns:ns0='http://purl.org/dc/elements/1.1/' xmlns:ns1='http://schemas.openxmlformats.org/package/2006/metadata/core-properties' " w:xpath="/ns1:coreProperties[1]/ns1:category[1]" w:storeItemID="{6C3C8BC8-F283-45AE-878A-BAB7291924A1}"/>
              <w:text/>
            </w:sdtPr>
            <w:sdtEndPr>
              <w:rPr>
                <w:rStyle w:val="IssueNumberChar"/>
              </w:rPr>
            </w:sdtEndPr>
            <w:sdtContent>
              <w:r w:rsidR="00BA29F8">
                <w:rPr>
                  <w:rStyle w:val="IssueNumberChar"/>
                </w:rPr>
                <w:t>#</w:t>
              </w:r>
            </w:sdtContent>
          </w:sdt>
          <w:r w:rsidR="00BA29F8">
            <w:t xml:space="preserve"> </w:t>
          </w:r>
          <w:r w:rsidR="00E508B3">
            <w:t>1</w:t>
          </w:r>
        </w:p>
      </w:tc>
      <w:tc>
        <w:tcPr>
          <w:tcW w:w="5747" w:type="dxa"/>
          <w:shd w:val="clear" w:color="auto" w:fill="auto"/>
        </w:tcPr>
        <w:p w:rsidR="00BA29F8" w:rsidRDefault="00BA29F8">
          <w:pPr>
            <w:pStyle w:val="Head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178CD">
            <w:rPr>
              <w:rStyle w:val="PageNumber"/>
              <w:noProof/>
            </w:rPr>
            <w:t>2</w:t>
          </w:r>
          <w:r>
            <w:rPr>
              <w:rStyle w:val="PageNumber"/>
            </w:rPr>
            <w:fldChar w:fldCharType="end"/>
          </w:r>
        </w:p>
      </w:tc>
    </w:tr>
  </w:tbl>
  <w:p w:rsidR="00BA29F8" w:rsidRDefault="00BA29F8">
    <w:pPr>
      <w:pStyle w:val="NoSpacing"/>
      <w:ind w:left="-218"/>
    </w:pPr>
    <w:r>
      <mc:AlternateContent>
        <mc:Choice Requires="wps">
          <w:drawing>
            <wp:inline distT="0" distB="0" distL="0" distR="0" wp14:anchorId="148EF2BB" wp14:editId="4B02BC83">
              <wp:extent cx="7305040" cy="137160"/>
              <wp:effectExtent l="0" t="0" r="0" b="0"/>
              <wp:docPr id="6" name="Rectangle 6"/>
              <wp:cNvGraphicFramePr/>
              <a:graphic xmlns:a="http://schemas.openxmlformats.org/drawingml/2006/main">
                <a:graphicData uri="http://schemas.microsoft.com/office/word/2010/wordprocessingShape">
                  <wps:wsp>
                    <wps:cNvSpPr/>
                    <wps:spPr>
                      <a:xfrm>
                        <a:off x="0" y="0"/>
                        <a:ext cx="7305040" cy="1371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D79215" id="Rectangle 6" o:spid="_x0000_s1026" style="width:575.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" fillcolor="#ff5c0b [3204]" stroked="f" strokeweight="2pt">
              <w10:anchorlock/>
            </v:rect>
          </w:pict>
        </mc:Fallback>
      </mc:AlternateContent>
    </w:r>
  </w:p>
  <w:p w:rsidR="00BA29F8" w:rsidRDefault="00BA29F8">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91"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w:tblPr>
    <w:tblGrid>
      <w:gridCol w:w="5746"/>
      <w:gridCol w:w="5745"/>
    </w:tblGrid>
    <w:tr w:rsidR="00BA29F8">
      <w:trPr>
        <w:cantSplit/>
      </w:trPr>
      <w:tc>
        <w:tcPr>
          <w:tcW w:w="5746" w:type="dxa"/>
          <w:vAlign w:val="bottom"/>
        </w:tcPr>
        <w:p w:rsidR="00BA29F8" w:rsidRDefault="00673D52">
          <w:pPr>
            <w:pStyle w:val="Header"/>
          </w:pPr>
          <w:sdt>
            <w:sdtPr>
              <w:alias w:val="Title"/>
              <w:tag w:val="Title"/>
              <w:id w:val="767975891"/>
              <w:dataBinding w:prefixMappings="xmlns:ns0='http://purl.org/dc/elements/1.1/' xmlns:ns1='http://schemas.openxmlformats.org/package/2006/metadata/core-properties' " w:xpath="/ns1:coreProperties[1]/ns0:subject[1]" w:storeItemID="{6C3C8BC8-F283-45AE-878A-BAB7291924A1}"/>
              <w:text/>
            </w:sdtPr>
            <w:sdtEndPr/>
            <w:sdtContent>
              <w:r w:rsidR="00BA29F8">
                <w:t>BKBC     BI Training Workshop</w:t>
              </w:r>
            </w:sdtContent>
          </w:sdt>
          <w:r w:rsidR="00BA29F8">
            <w:t xml:space="preserve"> </w:t>
          </w:r>
          <w:sdt>
            <w:sdtPr>
              <w:alias w:val="Subtitle"/>
              <w:tag w:val="Subtitle"/>
              <w:id w:val="1226173477"/>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A29F8">
                <w:t xml:space="preserve">     </w:t>
              </w:r>
            </w:sdtContent>
          </w:sdt>
        </w:p>
      </w:tc>
      <w:tc>
        <w:tcPr>
          <w:tcW w:w="5746" w:type="dxa"/>
          <w:vAlign w:val="bottom"/>
        </w:tcPr>
        <w:p w:rsidR="00BA29F8" w:rsidRDefault="00BA29F8" w:rsidP="00AD32BB">
          <w:pPr>
            <w:pStyle w:val="IssueNumber"/>
            <w:jc w:val="center"/>
          </w:pPr>
          <w:r>
            <w:t xml:space="preserve"> </w:t>
          </w:r>
        </w:p>
      </w:tc>
    </w:tr>
  </w:tbl>
  <w:p w:rsidR="00BA29F8" w:rsidRDefault="00BA29F8" w:rsidP="00AD32BB">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E44FF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7A28CF6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71B46930"/>
    <w:lvl w:ilvl="0">
      <w:start w:val="1"/>
      <w:numFmt w:val="bullet"/>
      <w:pStyle w:val="ListBullet"/>
      <w:lvlText w:val="Ü"/>
      <w:lvlJc w:val="left"/>
      <w:pPr>
        <w:ind w:left="360" w:hanging="360"/>
      </w:pPr>
      <w:rPr>
        <w:rFonts w:ascii="Wingdings" w:hAnsi="Wingdings" w:hint="default"/>
        <w:color w:val="FF5C0B" w:themeColor="accent1"/>
      </w:rPr>
    </w:lvl>
  </w:abstractNum>
  <w:abstractNum w:abstractNumId="3" w15:restartNumberingAfterBreak="0">
    <w:nsid w:val="0FD62CFF"/>
    <w:multiLevelType w:val="hybridMultilevel"/>
    <w:tmpl w:val="3B6E499A"/>
    <w:lvl w:ilvl="0" w:tplc="F636186E">
      <w:start w:val="1"/>
      <w:numFmt w:val="bullet"/>
      <w:pStyle w:val="ListBullet2"/>
      <w:lvlText w:val="Ü"/>
      <w:lvlJc w:val="left"/>
      <w:pPr>
        <w:ind w:left="360" w:hanging="360"/>
      </w:pPr>
      <w:rPr>
        <w:rFonts w:ascii="Wingdings" w:hAnsi="Wingdings" w:hint="default"/>
        <w:color w:val="FFA83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686E6D"/>
    <w:multiLevelType w:val="hybridMultilevel"/>
    <w:tmpl w:val="3566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52EC6"/>
    <w:multiLevelType w:val="hybridMultilevel"/>
    <w:tmpl w:val="376A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lvlOverride w:ilvl="0">
      <w:startOverride w:val="1"/>
    </w:lvlOverride>
  </w:num>
  <w:num w:numId="5">
    <w:abstractNumId w:val="0"/>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BB"/>
    <w:rsid w:val="0001065E"/>
    <w:rsid w:val="000748EF"/>
    <w:rsid w:val="00094451"/>
    <w:rsid w:val="000E2B76"/>
    <w:rsid w:val="0059371B"/>
    <w:rsid w:val="005C3EEA"/>
    <w:rsid w:val="00615619"/>
    <w:rsid w:val="00673D52"/>
    <w:rsid w:val="006C040B"/>
    <w:rsid w:val="00797CD0"/>
    <w:rsid w:val="007A3953"/>
    <w:rsid w:val="007D5C32"/>
    <w:rsid w:val="008178CD"/>
    <w:rsid w:val="009E62FB"/>
    <w:rsid w:val="00AD32BB"/>
    <w:rsid w:val="00AE046F"/>
    <w:rsid w:val="00AE6C53"/>
    <w:rsid w:val="00B2278E"/>
    <w:rsid w:val="00BA29F8"/>
    <w:rsid w:val="00C33B23"/>
    <w:rsid w:val="00CB7A6B"/>
    <w:rsid w:val="00D055F1"/>
    <w:rsid w:val="00E508B3"/>
    <w:rsid w:val="00EA62E5"/>
    <w:rsid w:val="00F61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F46E179-56CE-4A47-B921-72BD58CF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1"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40" w:lineRule="auto"/>
    </w:pPr>
    <w:rPr>
      <w:color w:val="262626" w:themeColor="text1" w:themeTint="D9"/>
      <w:sz w:val="18"/>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Pr>
      <w:rFonts w:asciiTheme="majorHAnsi" w:eastAsiaTheme="majorEastAsia" w:hAnsiTheme="majorHAnsi" w:cstheme="majorBidi"/>
      <w:iCs/>
      <w:color w:val="FFFFFF" w:themeColor="background1"/>
      <w:spacing w:val="15"/>
      <w:sz w:val="52"/>
      <w:szCs w:val="24"/>
    </w:rPr>
  </w:style>
  <w:style w:type="character" w:customStyle="1" w:styleId="Heading1Char">
    <w:name w:val="Heading 1 Char"/>
    <w:basedOn w:val="DefaultParagraphFont"/>
    <w:link w:val="Heading1"/>
    <w:rPr>
      <w:rFonts w:asciiTheme="majorHAnsi" w:eastAsiaTheme="majorEastAsia" w:hAnsiTheme="majorHAnsi" w:cstheme="majorBidi"/>
      <w:bCs/>
      <w:color w:val="000000" w:themeColor="text1"/>
      <w:sz w:val="56"/>
      <w:szCs w:val="28"/>
    </w:rPr>
  </w:style>
  <w:style w:type="paragraph" w:styleId="Caption">
    <w:name w:val="caption"/>
    <w:basedOn w:val="Normal"/>
    <w:next w:val="Normal"/>
    <w:qFormat/>
    <w:pPr>
      <w:spacing w:after="200"/>
    </w:pPr>
    <w:rPr>
      <w:b/>
      <w:bCs/>
      <w:i/>
      <w:color w:val="FFFFFF" w:themeColor="background1"/>
      <w:sz w:val="16"/>
      <w:szCs w:val="18"/>
    </w:rPr>
  </w:style>
  <w:style w:type="character" w:customStyle="1" w:styleId="Heading2Char">
    <w:name w:val="Heading 2 Char"/>
    <w:basedOn w:val="DefaultParagraphFont"/>
    <w:link w:val="Heading2"/>
    <w:rPr>
      <w:rFonts w:asciiTheme="majorHAnsi" w:eastAsiaTheme="majorEastAsia" w:hAnsiTheme="majorHAnsi" w:cstheme="majorBidi"/>
      <w:bCs/>
      <w:color w:val="FF5C0B" w:themeColor="accent1"/>
      <w:sz w:val="24"/>
      <w:szCs w:val="26"/>
    </w:rPr>
  </w:style>
  <w:style w:type="character" w:styleId="Emphasis">
    <w:name w:val="Emphasis"/>
    <w:basedOn w:val="DefaultParagraphFont"/>
    <w:qFormat/>
    <w:rPr>
      <w:rFonts w:asciiTheme="majorHAnsi" w:hAnsiTheme="majorHAnsi"/>
      <w:i w:val="0"/>
      <w:iCs/>
      <w:color w:val="FF5C0B" w:themeColor="accent1"/>
      <w:sz w:val="16"/>
    </w:rPr>
  </w:style>
  <w:style w:type="character" w:customStyle="1" w:styleId="Heading3Char">
    <w:name w:val="Heading 3 Char"/>
    <w:basedOn w:val="DefaultParagraphFont"/>
    <w:link w:val="Heading3"/>
    <w:rPr>
      <w:rFonts w:asciiTheme="majorHAnsi" w:eastAsiaTheme="majorEastAsia" w:hAnsiTheme="majorHAnsi" w:cstheme="majorBidi"/>
      <w:bCs/>
      <w:color w:val="000000" w:themeColor="text1"/>
      <w:sz w:val="48"/>
    </w:rPr>
  </w:style>
  <w:style w:type="character" w:styleId="PageNumber">
    <w:name w:val="page number"/>
    <w:basedOn w:val="DefaultParagraphFont"/>
    <w:uiPriority w:val="99"/>
    <w:qFormat/>
    <w:rPr>
      <w:rFonts w:asciiTheme="minorHAnsi" w:hAnsiTheme="minorHAnsi"/>
      <w:color w:val="FF5C0B" w:themeColor="accent1"/>
      <w:sz w:val="20"/>
    </w:rPr>
  </w:style>
  <w:style w:type="paragraph" w:styleId="Header">
    <w:name w:val="header"/>
    <w:basedOn w:val="Normal"/>
    <w:link w:val="HeaderChar"/>
    <w:uiPriority w:val="99"/>
    <w:pPr>
      <w:spacing w:after="60"/>
    </w:pPr>
    <w:rPr>
      <w:caps/>
      <w:color w:val="FF5C0B" w:themeColor="accent1"/>
      <w:sz w:val="20"/>
    </w:rPr>
  </w:style>
  <w:style w:type="character" w:customStyle="1" w:styleId="HeaderChar">
    <w:name w:val="Header Char"/>
    <w:basedOn w:val="DefaultParagraphFont"/>
    <w:link w:val="Header"/>
    <w:uiPriority w:val="99"/>
    <w:rPr>
      <w:caps/>
      <w:color w:val="FF5C0B" w:themeColor="accent1"/>
      <w:sz w:val="20"/>
    </w:rPr>
  </w:style>
  <w:style w:type="paragraph" w:customStyle="1" w:styleId="Name">
    <w:name w:val="Name"/>
    <w:basedOn w:val="Normal"/>
    <w:qFormat/>
    <w:rPr>
      <w:color w:val="404040" w:themeColor="text1" w:themeTint="BF"/>
      <w:sz w:val="22"/>
    </w:rPr>
  </w:style>
  <w:style w:type="paragraph" w:customStyle="1" w:styleId="SidebarTableText">
    <w:name w:val="Sidebar Table Text"/>
    <w:basedOn w:val="Normal"/>
    <w:qFormat/>
    <w:rPr>
      <w:sz w:val="16"/>
    </w:rPr>
  </w:style>
  <w:style w:type="character" w:customStyle="1" w:styleId="Heading4Char">
    <w:name w:val="Heading 4 Char"/>
    <w:basedOn w:val="DefaultParagraphFont"/>
    <w:link w:val="Heading4"/>
    <w:rPr>
      <w:rFonts w:eastAsiaTheme="majorEastAsia" w:cstheme="majorBidi"/>
      <w:bCs/>
      <w:iCs/>
      <w:caps/>
      <w:color w:val="FFFFFF" w:themeColor="background1"/>
      <w:sz w:val="18"/>
    </w:rPr>
  </w:style>
  <w:style w:type="character" w:customStyle="1" w:styleId="Heading5Char">
    <w:name w:val="Heading 5 Char"/>
    <w:basedOn w:val="DefaultParagraphFont"/>
    <w:link w:val="Heading5"/>
    <w:rPr>
      <w:rFonts w:eastAsiaTheme="majorEastAsia" w:cstheme="majorBidi"/>
      <w:caps/>
      <w:color w:val="262626" w:themeColor="text1" w:themeTint="D9"/>
      <w:sz w:val="14"/>
    </w:rPr>
  </w:style>
  <w:style w:type="paragraph" w:customStyle="1" w:styleId="ContactInfo">
    <w:name w:val="Contact Info"/>
    <w:basedOn w:val="Normal"/>
    <w:qFormat/>
    <w:pPr>
      <w:spacing w:after="120"/>
    </w:pPr>
    <w:rPr>
      <w:color w:val="808080" w:themeColor="background1" w:themeShade="80"/>
      <w:sz w:val="16"/>
      <w:lang w:val="fr-FR"/>
    </w:rPr>
  </w:style>
  <w:style w:type="paragraph" w:customStyle="1" w:styleId="Caption2">
    <w:name w:val="Caption 2"/>
    <w:basedOn w:val="Normal"/>
    <w:qFormat/>
    <w:pPr>
      <w:spacing w:after="0"/>
    </w:pPr>
    <w:rPr>
      <w:i/>
      <w:color w:val="7F7F7F" w:themeColor="text1" w:themeTint="80"/>
      <w:sz w:val="16"/>
    </w:rPr>
  </w:style>
  <w:style w:type="paragraph" w:customStyle="1" w:styleId="Callout">
    <w:name w:val="Callout"/>
    <w:basedOn w:val="Normal"/>
    <w:qFormat/>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pPr>
      <w:ind w:left="-216" w:right="-144"/>
    </w:pPr>
    <w:rPr>
      <w:sz w:val="16"/>
    </w:rPr>
  </w:style>
  <w:style w:type="character" w:customStyle="1" w:styleId="Heading6Char">
    <w:name w:val="Heading 6 Char"/>
    <w:basedOn w:val="DefaultParagraphFont"/>
    <w:link w:val="Heading6"/>
    <w:uiPriority w:val="1"/>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pPr>
      <w:spacing w:after="1200"/>
      <w:jc w:val="right"/>
    </w:pPr>
    <w:rPr>
      <w:rFonts w:asciiTheme="majorHAnsi" w:hAnsiTheme="majorHAnsi"/>
      <w:color w:val="FFFFFF" w:themeColor="background1"/>
      <w:sz w:val="44"/>
    </w:rPr>
  </w:style>
  <w:style w:type="paragraph" w:customStyle="1" w:styleId="ReturnAddress">
    <w:name w:val="Return Address"/>
    <w:basedOn w:val="Normal"/>
    <w:qFormat/>
    <w:pPr>
      <w:spacing w:after="240"/>
      <w:jc w:val="right"/>
    </w:pPr>
    <w:rPr>
      <w:color w:val="FFFFFF" w:themeColor="background1"/>
      <w:sz w:val="22"/>
    </w:rPr>
  </w:style>
  <w:style w:type="paragraph" w:customStyle="1" w:styleId="Address">
    <w:name w:val="Address"/>
    <w:basedOn w:val="Normal"/>
    <w:qFormat/>
    <w:pPr>
      <w:spacing w:after="0"/>
    </w:pPr>
    <w:rPr>
      <w:sz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262626" w:themeColor="text1" w:themeTint="D9"/>
      <w:sz w:val="16"/>
      <w:szCs w:val="16"/>
    </w:rPr>
  </w:style>
  <w:style w:type="character" w:styleId="PlaceholderText">
    <w:name w:val="Placeholder Text"/>
    <w:basedOn w:val="DefaultParagraphFont"/>
    <w:uiPriority w:val="99"/>
    <w:semiHidden/>
    <w:rPr>
      <w:color w:val="808080"/>
    </w:rPr>
  </w:style>
  <w:style w:type="paragraph" w:customStyle="1" w:styleId="IssueNumber">
    <w:name w:val="Issue Number"/>
    <w:basedOn w:val="Header"/>
    <w:link w:val="IssueNumberChar"/>
    <w:qFormat/>
    <w:pPr>
      <w:jc w:val="right"/>
    </w:pPr>
    <w:rPr>
      <w:caps w:val="0"/>
      <w:color w:val="808080" w:themeColor="background1" w:themeShade="80"/>
    </w:rPr>
  </w:style>
  <w:style w:type="paragraph" w:styleId="NormalWeb">
    <w:name w:val="Normal (Web)"/>
    <w:basedOn w:val="Normal"/>
    <w:uiPriority w:val="99"/>
    <w:semiHidden/>
    <w:unhideWhenUsed/>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pPr>
      <w:spacing w:after="0"/>
      <w:ind w:left="-317"/>
    </w:pPr>
    <w:rPr>
      <w:noProof/>
      <w:sz w:val="12"/>
    </w:rPr>
  </w:style>
  <w:style w:type="character" w:customStyle="1" w:styleId="IssueNumberChar">
    <w:name w:val="Issue Number Char"/>
    <w:basedOn w:val="DefaultParagraphFont"/>
    <w:link w:val="IssueNumber"/>
    <w:rPr>
      <w:color w:val="808080" w:themeColor="background1" w:themeShade="80"/>
      <w:sz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color w:val="262626" w:themeColor="text1" w:themeTint="D9"/>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262626" w:themeColor="text1" w:themeTint="D9"/>
      <w:sz w:val="20"/>
      <w:szCs w:val="20"/>
    </w:rPr>
  </w:style>
  <w:style w:type="character" w:styleId="FollowedHyperlink">
    <w:name w:val="FollowedHyperlink"/>
    <w:basedOn w:val="DefaultParagraphFont"/>
    <w:uiPriority w:val="99"/>
    <w:semiHidden/>
    <w:unhideWhenUsed/>
    <w:rPr>
      <w:color w:val="E3791C" w:themeColor="followedHyperlink"/>
      <w:u w:val="single"/>
    </w:rPr>
  </w:style>
  <w:style w:type="character" w:styleId="Hyperlink">
    <w:name w:val="Hyperlink"/>
    <w:basedOn w:val="DefaultParagraphFont"/>
    <w:uiPriority w:val="99"/>
    <w:unhideWhenUsed/>
    <w:rPr>
      <w:color w:val="BC2700" w:themeColor="hyperlink"/>
      <w:u w:val="single"/>
    </w:rPr>
  </w:style>
  <w:style w:type="paragraph" w:styleId="ListBullet">
    <w:name w:val="List Bullet"/>
    <w:basedOn w:val="Normal"/>
    <w:unhideWhenUsed/>
    <w:pPr>
      <w:numPr>
        <w:numId w:val="6"/>
      </w:numPr>
      <w:contextualSpacing/>
    </w:pPr>
    <w:rPr>
      <w:b/>
    </w:rPr>
  </w:style>
  <w:style w:type="paragraph" w:styleId="ListContinue">
    <w:name w:val="List Continue"/>
    <w:basedOn w:val="Normal"/>
    <w:unhideWhenUsed/>
    <w:pPr>
      <w:spacing w:after="120"/>
      <w:ind w:left="360"/>
    </w:pPr>
  </w:style>
  <w:style w:type="paragraph" w:customStyle="1" w:styleId="PageReference">
    <w:name w:val="Page Reference"/>
    <w:basedOn w:val="Normal"/>
    <w:qFormat/>
    <w:pPr>
      <w:jc w:val="right"/>
    </w:pPr>
    <w:rPr>
      <w:color w:val="000000" w:themeColor="text1"/>
      <w:sz w:val="20"/>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pPr>
      <w:spacing w:after="80"/>
      <w:ind w:left="-216"/>
    </w:pPr>
    <w:rPr>
      <w:rFonts w:asciiTheme="majorHAnsi" w:hAnsiTheme="majorHAnsi"/>
      <w:color w:val="595959" w:themeColor="text1" w:themeTint="A6"/>
      <w:sz w:val="24"/>
    </w:rPr>
  </w:style>
  <w:style w:type="character" w:styleId="Strong">
    <w:name w:val="Strong"/>
    <w:basedOn w:val="DefaultParagraphFont"/>
    <w:unhideWhenUsed/>
    <w:qFormat/>
    <w:rPr>
      <w:b/>
      <w:bCs/>
    </w:rPr>
  </w:style>
  <w:style w:type="paragraph" w:customStyle="1" w:styleId="HeaderSpace">
    <w:name w:val="Header Space"/>
    <w:basedOn w:val="Normal"/>
    <w:qFormat/>
    <w:pPr>
      <w:spacing w:after="60"/>
      <w:ind w:left="-230"/>
    </w:pPr>
  </w:style>
  <w:style w:type="paragraph" w:styleId="ListNumber">
    <w:name w:val="List Number"/>
    <w:basedOn w:val="Normal"/>
    <w:uiPriority w:val="99"/>
    <w:unhideWhenUsed/>
    <w:pPr>
      <w:numPr>
        <w:numId w:val="3"/>
      </w:numPr>
      <w:contextualSpacing/>
    </w:pPr>
  </w:style>
  <w:style w:type="paragraph" w:styleId="ListBullet2">
    <w:name w:val="List Bullet 2"/>
    <w:basedOn w:val="Normal"/>
    <w:uiPriority w:val="99"/>
    <w:unhideWhenUsed/>
    <w:pPr>
      <w:numPr>
        <w:numId w:val="7"/>
      </w:numPr>
      <w:spacing w:after="60"/>
    </w:pPr>
  </w:style>
  <w:style w:type="paragraph" w:customStyle="1" w:styleId="SidebarHeading">
    <w:name w:val="Sidebar Heading"/>
    <w:basedOn w:val="Normal"/>
    <w:qFormat/>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pPr>
      <w:spacing w:after="0"/>
      <w:ind w:left="-317"/>
    </w:pPr>
    <w:rPr>
      <w:noProof/>
      <w:sz w:val="12"/>
    </w:rPr>
  </w:style>
  <w:style w:type="table" w:styleId="MediumList2-Accent1">
    <w:name w:val="Medium List 2 Accent 1"/>
    <w:basedOn w:val="TableNormal"/>
    <w:uiPriority w:val="66"/>
    <w:rsid w:val="00EA62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C0B" w:themeColor="accent1"/>
        <w:left w:val="single" w:sz="8" w:space="0" w:color="FF5C0B" w:themeColor="accent1"/>
        <w:bottom w:val="single" w:sz="8" w:space="0" w:color="FF5C0B" w:themeColor="accent1"/>
        <w:right w:val="single" w:sz="8" w:space="0" w:color="FF5C0B" w:themeColor="accent1"/>
      </w:tblBorders>
    </w:tblPr>
    <w:tblStylePr w:type="firstRow">
      <w:rPr>
        <w:sz w:val="24"/>
        <w:szCs w:val="24"/>
      </w:rPr>
      <w:tblPr/>
      <w:tcPr>
        <w:tcBorders>
          <w:top w:val="nil"/>
          <w:left w:val="nil"/>
          <w:bottom w:val="single" w:sz="24" w:space="0" w:color="FF5C0B" w:themeColor="accent1"/>
          <w:right w:val="nil"/>
          <w:insideH w:val="nil"/>
          <w:insideV w:val="nil"/>
        </w:tcBorders>
        <w:shd w:val="clear" w:color="auto" w:fill="FFFFFF" w:themeFill="background1"/>
      </w:tcPr>
    </w:tblStylePr>
    <w:tblStylePr w:type="lastRow">
      <w:tblPr/>
      <w:tcPr>
        <w:tcBorders>
          <w:top w:val="single" w:sz="8" w:space="0" w:color="FF5C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C0B" w:themeColor="accent1"/>
          <w:insideH w:val="nil"/>
          <w:insideV w:val="nil"/>
        </w:tcBorders>
        <w:shd w:val="clear" w:color="auto" w:fill="FFFFFF" w:themeFill="background1"/>
      </w:tcPr>
    </w:tblStylePr>
    <w:tblStylePr w:type="lastCol">
      <w:tblPr/>
      <w:tcPr>
        <w:tcBorders>
          <w:top w:val="nil"/>
          <w:left w:val="single" w:sz="8" w:space="0" w:color="FF5C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C2" w:themeFill="accent1" w:themeFillTint="3F"/>
      </w:tcPr>
    </w:tblStylePr>
    <w:tblStylePr w:type="band1Horz">
      <w:tblPr/>
      <w:tcPr>
        <w:tcBorders>
          <w:top w:val="nil"/>
          <w:bottom w:val="nil"/>
          <w:insideH w:val="nil"/>
          <w:insideV w:val="nil"/>
        </w:tcBorders>
        <w:shd w:val="clear" w:color="auto" w:fill="FFD6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AE6C53"/>
    <w:pPr>
      <w:spacing w:after="0"/>
      <w:ind w:left="720"/>
      <w:contextualSpacing/>
    </w:pPr>
    <w:rPr>
      <w:rFonts w:eastAsiaTheme="minorEastAsia"/>
      <w:color w:val="auto"/>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6766">
      <w:bodyDiv w:val="1"/>
      <w:marLeft w:val="0"/>
      <w:marRight w:val="0"/>
      <w:marTop w:val="0"/>
      <w:marBottom w:val="0"/>
      <w:divBdr>
        <w:top w:val="none" w:sz="0" w:space="0" w:color="auto"/>
        <w:left w:val="none" w:sz="0" w:space="0" w:color="auto"/>
        <w:bottom w:val="none" w:sz="0" w:space="0" w:color="auto"/>
        <w:right w:val="none" w:sz="0" w:space="0" w:color="auto"/>
      </w:divBdr>
      <w:divsChild>
        <w:div w:id="985091558">
          <w:marLeft w:val="0"/>
          <w:marRight w:val="0"/>
          <w:marTop w:val="0"/>
          <w:marBottom w:val="0"/>
          <w:divBdr>
            <w:top w:val="none" w:sz="0" w:space="0" w:color="auto"/>
            <w:left w:val="none" w:sz="0" w:space="0" w:color="auto"/>
            <w:bottom w:val="none" w:sz="0" w:space="0" w:color="auto"/>
            <w:right w:val="none" w:sz="0" w:space="0" w:color="auto"/>
          </w:divBdr>
          <w:divsChild>
            <w:div w:id="17615611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242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sChild>
            <w:div w:id="44828610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80189601">
      <w:bodyDiv w:val="1"/>
      <w:marLeft w:val="0"/>
      <w:marRight w:val="0"/>
      <w:marTop w:val="0"/>
      <w:marBottom w:val="0"/>
      <w:divBdr>
        <w:top w:val="none" w:sz="0" w:space="0" w:color="auto"/>
        <w:left w:val="none" w:sz="0" w:space="0" w:color="auto"/>
        <w:bottom w:val="none" w:sz="0" w:space="0" w:color="auto"/>
        <w:right w:val="none" w:sz="0" w:space="0" w:color="auto"/>
      </w:divBdr>
      <w:divsChild>
        <w:div w:id="832918791">
          <w:marLeft w:val="0"/>
          <w:marRight w:val="0"/>
          <w:marTop w:val="0"/>
          <w:marBottom w:val="0"/>
          <w:divBdr>
            <w:top w:val="none" w:sz="0" w:space="0" w:color="auto"/>
            <w:left w:val="none" w:sz="0" w:space="0" w:color="auto"/>
            <w:bottom w:val="none" w:sz="0" w:space="0" w:color="auto"/>
            <w:right w:val="none" w:sz="0" w:space="0" w:color="auto"/>
          </w:divBdr>
          <w:divsChild>
            <w:div w:id="18108267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231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64427">
          <w:marLeft w:val="0"/>
          <w:marRight w:val="0"/>
          <w:marTop w:val="0"/>
          <w:marBottom w:val="0"/>
          <w:divBdr>
            <w:top w:val="none" w:sz="0" w:space="0" w:color="auto"/>
            <w:left w:val="none" w:sz="0" w:space="0" w:color="auto"/>
            <w:bottom w:val="none" w:sz="0" w:space="0" w:color="auto"/>
            <w:right w:val="none" w:sz="0" w:space="0" w:color="auto"/>
          </w:divBdr>
          <w:divsChild>
            <w:div w:id="1709981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4814742">
      <w:bodyDiv w:val="1"/>
      <w:marLeft w:val="0"/>
      <w:marRight w:val="0"/>
      <w:marTop w:val="0"/>
      <w:marBottom w:val="0"/>
      <w:divBdr>
        <w:top w:val="none" w:sz="0" w:space="0" w:color="auto"/>
        <w:left w:val="none" w:sz="0" w:space="0" w:color="auto"/>
        <w:bottom w:val="none" w:sz="0" w:space="0" w:color="auto"/>
        <w:right w:val="none" w:sz="0" w:space="0" w:color="auto"/>
      </w:divBdr>
      <w:divsChild>
        <w:div w:id="292448607">
          <w:marLeft w:val="0"/>
          <w:marRight w:val="0"/>
          <w:marTop w:val="0"/>
          <w:marBottom w:val="0"/>
          <w:divBdr>
            <w:top w:val="none" w:sz="0" w:space="0" w:color="auto"/>
            <w:left w:val="none" w:sz="0" w:space="0" w:color="auto"/>
            <w:bottom w:val="none" w:sz="0" w:space="0" w:color="auto"/>
            <w:right w:val="none" w:sz="0" w:space="0" w:color="auto"/>
          </w:divBdr>
          <w:divsChild>
            <w:div w:id="8682969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8674355">
      <w:bodyDiv w:val="1"/>
      <w:marLeft w:val="0"/>
      <w:marRight w:val="0"/>
      <w:marTop w:val="0"/>
      <w:marBottom w:val="0"/>
      <w:divBdr>
        <w:top w:val="none" w:sz="0" w:space="0" w:color="auto"/>
        <w:left w:val="none" w:sz="0" w:space="0" w:color="auto"/>
        <w:bottom w:val="none" w:sz="0" w:space="0" w:color="auto"/>
        <w:right w:val="none" w:sz="0" w:space="0" w:color="auto"/>
      </w:divBdr>
      <w:divsChild>
        <w:div w:id="1733918176">
          <w:marLeft w:val="0"/>
          <w:marRight w:val="0"/>
          <w:marTop w:val="0"/>
          <w:marBottom w:val="0"/>
          <w:divBdr>
            <w:top w:val="none" w:sz="0" w:space="0" w:color="auto"/>
            <w:left w:val="none" w:sz="0" w:space="0" w:color="auto"/>
            <w:bottom w:val="none" w:sz="0" w:space="0" w:color="auto"/>
            <w:right w:val="none" w:sz="0" w:space="0" w:color="auto"/>
          </w:divBdr>
          <w:divsChild>
            <w:div w:id="6522197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4637155">
      <w:bodyDiv w:val="1"/>
      <w:marLeft w:val="0"/>
      <w:marRight w:val="0"/>
      <w:marTop w:val="0"/>
      <w:marBottom w:val="0"/>
      <w:divBdr>
        <w:top w:val="none" w:sz="0" w:space="0" w:color="auto"/>
        <w:left w:val="none" w:sz="0" w:space="0" w:color="auto"/>
        <w:bottom w:val="none" w:sz="0" w:space="0" w:color="auto"/>
        <w:right w:val="none" w:sz="0" w:space="0" w:color="auto"/>
      </w:divBdr>
      <w:divsChild>
        <w:div w:id="333798801">
          <w:marLeft w:val="0"/>
          <w:marRight w:val="0"/>
          <w:marTop w:val="0"/>
          <w:marBottom w:val="0"/>
          <w:divBdr>
            <w:top w:val="none" w:sz="0" w:space="0" w:color="auto"/>
            <w:left w:val="none" w:sz="0" w:space="0" w:color="auto"/>
            <w:bottom w:val="none" w:sz="0" w:space="0" w:color="auto"/>
            <w:right w:val="none" w:sz="0" w:space="0" w:color="auto"/>
          </w:divBdr>
          <w:divsChild>
            <w:div w:id="10204712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645760">
      <w:bodyDiv w:val="1"/>
      <w:marLeft w:val="0"/>
      <w:marRight w:val="0"/>
      <w:marTop w:val="0"/>
      <w:marBottom w:val="0"/>
      <w:divBdr>
        <w:top w:val="none" w:sz="0" w:space="0" w:color="auto"/>
        <w:left w:val="none" w:sz="0" w:space="0" w:color="auto"/>
        <w:bottom w:val="none" w:sz="0" w:space="0" w:color="auto"/>
        <w:right w:val="none" w:sz="0" w:space="0" w:color="auto"/>
      </w:divBdr>
      <w:divsChild>
        <w:div w:id="416756597">
          <w:marLeft w:val="0"/>
          <w:marRight w:val="0"/>
          <w:marTop w:val="0"/>
          <w:marBottom w:val="0"/>
          <w:divBdr>
            <w:top w:val="none" w:sz="0" w:space="0" w:color="auto"/>
            <w:left w:val="none" w:sz="0" w:space="0" w:color="auto"/>
            <w:bottom w:val="none" w:sz="0" w:space="0" w:color="auto"/>
            <w:right w:val="none" w:sz="0" w:space="0" w:color="auto"/>
          </w:divBdr>
          <w:divsChild>
            <w:div w:id="16220327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72195431">
      <w:bodyDiv w:val="1"/>
      <w:marLeft w:val="0"/>
      <w:marRight w:val="0"/>
      <w:marTop w:val="0"/>
      <w:marBottom w:val="0"/>
      <w:divBdr>
        <w:top w:val="none" w:sz="0" w:space="0" w:color="auto"/>
        <w:left w:val="none" w:sz="0" w:space="0" w:color="auto"/>
        <w:bottom w:val="none" w:sz="0" w:space="0" w:color="auto"/>
        <w:right w:val="none" w:sz="0" w:space="0" w:color="auto"/>
      </w:divBdr>
      <w:divsChild>
        <w:div w:id="172308792">
          <w:marLeft w:val="0"/>
          <w:marRight w:val="0"/>
          <w:marTop w:val="0"/>
          <w:marBottom w:val="0"/>
          <w:divBdr>
            <w:top w:val="none" w:sz="0" w:space="0" w:color="auto"/>
            <w:left w:val="none" w:sz="0" w:space="0" w:color="auto"/>
            <w:bottom w:val="none" w:sz="0" w:space="0" w:color="auto"/>
            <w:right w:val="none" w:sz="0" w:space="0" w:color="auto"/>
          </w:divBdr>
          <w:divsChild>
            <w:div w:id="6041150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4263166">
      <w:bodyDiv w:val="1"/>
      <w:marLeft w:val="0"/>
      <w:marRight w:val="0"/>
      <w:marTop w:val="0"/>
      <w:marBottom w:val="0"/>
      <w:divBdr>
        <w:top w:val="none" w:sz="0" w:space="0" w:color="auto"/>
        <w:left w:val="none" w:sz="0" w:space="0" w:color="auto"/>
        <w:bottom w:val="none" w:sz="0" w:space="0" w:color="auto"/>
        <w:right w:val="none" w:sz="0" w:space="0" w:color="auto"/>
      </w:divBdr>
      <w:divsChild>
        <w:div w:id="1485974696">
          <w:marLeft w:val="0"/>
          <w:marRight w:val="0"/>
          <w:marTop w:val="0"/>
          <w:marBottom w:val="0"/>
          <w:divBdr>
            <w:top w:val="none" w:sz="0" w:space="0" w:color="auto"/>
            <w:left w:val="none" w:sz="0" w:space="0" w:color="auto"/>
            <w:bottom w:val="none" w:sz="0" w:space="0" w:color="auto"/>
            <w:right w:val="none" w:sz="0" w:space="0" w:color="auto"/>
          </w:divBdr>
          <w:divsChild>
            <w:div w:id="2685077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81704852">
      <w:bodyDiv w:val="1"/>
      <w:marLeft w:val="0"/>
      <w:marRight w:val="0"/>
      <w:marTop w:val="0"/>
      <w:marBottom w:val="0"/>
      <w:divBdr>
        <w:top w:val="none" w:sz="0" w:space="0" w:color="auto"/>
        <w:left w:val="none" w:sz="0" w:space="0" w:color="auto"/>
        <w:bottom w:val="none" w:sz="0" w:space="0" w:color="auto"/>
        <w:right w:val="none" w:sz="0" w:space="0" w:color="auto"/>
      </w:divBdr>
      <w:divsChild>
        <w:div w:id="657853720">
          <w:marLeft w:val="0"/>
          <w:marRight w:val="0"/>
          <w:marTop w:val="0"/>
          <w:marBottom w:val="0"/>
          <w:divBdr>
            <w:top w:val="none" w:sz="0" w:space="0" w:color="auto"/>
            <w:left w:val="none" w:sz="0" w:space="0" w:color="auto"/>
            <w:bottom w:val="none" w:sz="0" w:space="0" w:color="auto"/>
            <w:right w:val="none" w:sz="0" w:space="0" w:color="auto"/>
          </w:divBdr>
          <w:divsChild>
            <w:div w:id="15326490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91467309">
      <w:bodyDiv w:val="1"/>
      <w:marLeft w:val="0"/>
      <w:marRight w:val="0"/>
      <w:marTop w:val="0"/>
      <w:marBottom w:val="0"/>
      <w:divBdr>
        <w:top w:val="none" w:sz="0" w:space="0" w:color="auto"/>
        <w:left w:val="none" w:sz="0" w:space="0" w:color="auto"/>
        <w:bottom w:val="none" w:sz="0" w:space="0" w:color="auto"/>
        <w:right w:val="none" w:sz="0" w:space="0" w:color="auto"/>
      </w:divBdr>
      <w:divsChild>
        <w:div w:id="1106735581">
          <w:marLeft w:val="0"/>
          <w:marRight w:val="0"/>
          <w:marTop w:val="0"/>
          <w:marBottom w:val="0"/>
          <w:divBdr>
            <w:top w:val="none" w:sz="0" w:space="0" w:color="auto"/>
            <w:left w:val="none" w:sz="0" w:space="0" w:color="auto"/>
            <w:bottom w:val="none" w:sz="0" w:space="0" w:color="auto"/>
            <w:right w:val="none" w:sz="0" w:space="0" w:color="auto"/>
          </w:divBdr>
          <w:divsChild>
            <w:div w:id="59640126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56237596">
      <w:bodyDiv w:val="1"/>
      <w:marLeft w:val="0"/>
      <w:marRight w:val="0"/>
      <w:marTop w:val="0"/>
      <w:marBottom w:val="0"/>
      <w:divBdr>
        <w:top w:val="none" w:sz="0" w:space="0" w:color="auto"/>
        <w:left w:val="none" w:sz="0" w:space="0" w:color="auto"/>
        <w:bottom w:val="none" w:sz="0" w:space="0" w:color="auto"/>
        <w:right w:val="none" w:sz="0" w:space="0" w:color="auto"/>
      </w:divBdr>
      <w:divsChild>
        <w:div w:id="641077675">
          <w:marLeft w:val="0"/>
          <w:marRight w:val="0"/>
          <w:marTop w:val="0"/>
          <w:marBottom w:val="0"/>
          <w:divBdr>
            <w:top w:val="none" w:sz="0" w:space="0" w:color="auto"/>
            <w:left w:val="none" w:sz="0" w:space="0" w:color="auto"/>
            <w:bottom w:val="none" w:sz="0" w:space="0" w:color="auto"/>
            <w:right w:val="none" w:sz="0" w:space="0" w:color="auto"/>
          </w:divBdr>
          <w:divsChild>
            <w:div w:id="77898534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acb.com/rb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a\AppData\Roaming\Microsoft\Templates\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6393B"/>
      </a:dk2>
      <a:lt2>
        <a:srgbClr val="D3E0E5"/>
      </a:lt2>
      <a:accent1>
        <a:srgbClr val="FF5C0B"/>
      </a:accent1>
      <a:accent2>
        <a:srgbClr val="FFA830"/>
      </a:accent2>
      <a:accent3>
        <a:srgbClr val="BBC43B"/>
      </a:accent3>
      <a:accent4>
        <a:srgbClr val="35B8A9"/>
      </a:accent4>
      <a:accent5>
        <a:srgbClr val="4684D0"/>
      </a:accent5>
      <a:accent6>
        <a:srgbClr val="784C9C"/>
      </a:accent6>
      <a:hlink>
        <a:srgbClr val="BC2700"/>
      </a:hlink>
      <a:folHlink>
        <a:srgbClr val="E3791C"/>
      </a:folHlink>
    </a:clrScheme>
    <a:fontScheme name="Newsletter">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EBB6-3879-47E1-9015-067B3316F87A}">
  <ds:schemaRefs>
    <ds:schemaRef ds:uri="http://schemas.microsoft.com/sharepoint/v3/contenttype/forms"/>
  </ds:schemaRefs>
</ds:datastoreItem>
</file>

<file path=customXml/itemProps2.xml><?xml version="1.0" encoding="utf-8"?>
<ds:datastoreItem xmlns:ds="http://schemas.openxmlformats.org/officeDocument/2006/customXml" ds:itemID="{DC7A56F2-59A0-416B-8CA2-022D6C17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Template>
  <TotalTime>14</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BKBC     BI Training Workshop</dc:subject>
  <dc:creator>Sally LAM</dc:creator>
  <cp:lastModifiedBy>Sally LAM</cp:lastModifiedBy>
  <cp:revision>8</cp:revision>
  <cp:lastPrinted>2011-06-06T17:16:00Z</cp:lastPrinted>
  <dcterms:created xsi:type="dcterms:W3CDTF">2016-02-16T08:26:00Z</dcterms:created>
  <dcterms:modified xsi:type="dcterms:W3CDTF">2016-03-07T18:46:00Z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TC026866159991</vt:lpwstr>
  </property>
</Properties>
</file>